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38336" w14:textId="77777777" w:rsidR="00B26B0A" w:rsidRDefault="004A43D9" w:rsidP="00EC0A2F">
      <w:pPr>
        <w:pStyle w:val="a3"/>
        <w:tabs>
          <w:tab w:val="left" w:pos="4820"/>
        </w:tabs>
        <w:spacing w:before="60" w:line="274" w:lineRule="exact"/>
        <w:ind w:left="2349" w:right="2215"/>
        <w:jc w:val="center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rPr>
          <w:spacing w:val="-2"/>
        </w:rPr>
        <w:t>ОППОНЕНТАХ</w:t>
      </w:r>
    </w:p>
    <w:p w14:paraId="0E1D8024" w14:textId="2E93473C" w:rsidR="00B26B0A" w:rsidRDefault="004A43D9">
      <w:pPr>
        <w:spacing w:line="274" w:lineRule="exact"/>
        <w:ind w:left="2345" w:right="2215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диссертации </w:t>
      </w:r>
      <w:r w:rsidR="005F5B77" w:rsidRPr="005F5B77">
        <w:rPr>
          <w:b/>
          <w:sz w:val="24"/>
        </w:rPr>
        <w:t>Тихоновой Анны Дмитриевны</w:t>
      </w:r>
    </w:p>
    <w:p w14:paraId="35B48761" w14:textId="5EB2AA79" w:rsidR="00B26B0A" w:rsidRDefault="004A43D9" w:rsidP="005F5B77">
      <w:pPr>
        <w:spacing w:before="8" w:line="237" w:lineRule="auto"/>
        <w:ind w:left="606" w:right="481" w:firstLine="8"/>
        <w:jc w:val="center"/>
        <w:rPr>
          <w:sz w:val="24"/>
        </w:rPr>
      </w:pPr>
      <w:r>
        <w:rPr>
          <w:b/>
          <w:sz w:val="24"/>
        </w:rPr>
        <w:t>«</w:t>
      </w:r>
      <w:r w:rsidR="005F5B77" w:rsidRPr="005F5B77">
        <w:rPr>
          <w:b/>
          <w:sz w:val="24"/>
        </w:rPr>
        <w:t>Развитие сетевого потенциала организации на основе управления цифровизацией межфирменных взаимодействий</w:t>
      </w:r>
      <w:r>
        <w:rPr>
          <w:b/>
          <w:sz w:val="24"/>
        </w:rPr>
        <w:t>»,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наук по специальности </w:t>
      </w:r>
      <w:r w:rsidR="00A85FDB">
        <w:rPr>
          <w:sz w:val="24"/>
        </w:rPr>
        <w:t>5.2.6. Менеджмент</w:t>
      </w:r>
    </w:p>
    <w:p w14:paraId="462C6068" w14:textId="149C3D92" w:rsidR="005F5B77" w:rsidRDefault="005F5B77" w:rsidP="005F5B77">
      <w:pPr>
        <w:spacing w:before="8" w:line="237" w:lineRule="auto"/>
        <w:ind w:left="606" w:right="481" w:firstLine="8"/>
        <w:jc w:val="center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85"/>
        <w:gridCol w:w="5374"/>
      </w:tblGrid>
      <w:tr w:rsidR="00B26B0A" w14:paraId="5015E6BD" w14:textId="77777777" w:rsidTr="00437E71">
        <w:trPr>
          <w:trHeight w:val="551"/>
        </w:trPr>
        <w:tc>
          <w:tcPr>
            <w:tcW w:w="4693" w:type="dxa"/>
            <w:gridSpan w:val="2"/>
          </w:tcPr>
          <w:p w14:paraId="69BA6742" w14:textId="77777777" w:rsidR="00B26B0A" w:rsidRDefault="004A43D9" w:rsidP="00437E71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отчество </w:t>
            </w:r>
            <w:r>
              <w:rPr>
                <w:b/>
                <w:spacing w:val="-2"/>
                <w:sz w:val="24"/>
              </w:rPr>
              <w:t>оппонента</w:t>
            </w:r>
          </w:p>
        </w:tc>
        <w:tc>
          <w:tcPr>
            <w:tcW w:w="5374" w:type="dxa"/>
          </w:tcPr>
          <w:p w14:paraId="2F183E2C" w14:textId="0F746436" w:rsidR="00B26B0A" w:rsidRPr="005F5B77" w:rsidRDefault="005F5B77" w:rsidP="005F5B77">
            <w:pPr>
              <w:pStyle w:val="TableParagraph"/>
              <w:spacing w:line="261" w:lineRule="exact"/>
              <w:ind w:left="140" w:right="135"/>
              <w:jc w:val="center"/>
              <w:rPr>
                <w:b/>
                <w:bCs/>
                <w:sz w:val="24"/>
              </w:rPr>
            </w:pPr>
            <w:r w:rsidRPr="005F5B77">
              <w:rPr>
                <w:b/>
                <w:bCs/>
                <w:sz w:val="24"/>
              </w:rPr>
              <w:t>Акатов Николай Борисович</w:t>
            </w:r>
          </w:p>
        </w:tc>
      </w:tr>
      <w:tr w:rsidR="00B26B0A" w14:paraId="47297C91" w14:textId="77777777" w:rsidTr="00437E71">
        <w:trPr>
          <w:trHeight w:val="278"/>
        </w:trPr>
        <w:tc>
          <w:tcPr>
            <w:tcW w:w="4693" w:type="dxa"/>
            <w:gridSpan w:val="2"/>
          </w:tcPr>
          <w:p w14:paraId="7341C8CF" w14:textId="77777777" w:rsidR="00B26B0A" w:rsidRDefault="004A43D9" w:rsidP="00437E71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степень</w:t>
            </w:r>
          </w:p>
        </w:tc>
        <w:tc>
          <w:tcPr>
            <w:tcW w:w="5374" w:type="dxa"/>
          </w:tcPr>
          <w:p w14:paraId="3DC19979" w14:textId="77777777" w:rsidR="00B26B0A" w:rsidRDefault="004A43D9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наук</w:t>
            </w:r>
          </w:p>
        </w:tc>
      </w:tr>
      <w:tr w:rsidR="00B26B0A" w14:paraId="20C3D8D7" w14:textId="77777777" w:rsidTr="00437E71">
        <w:trPr>
          <w:trHeight w:val="275"/>
        </w:trPr>
        <w:tc>
          <w:tcPr>
            <w:tcW w:w="4693" w:type="dxa"/>
            <w:gridSpan w:val="2"/>
          </w:tcPr>
          <w:p w14:paraId="1D9C96B4" w14:textId="77777777" w:rsidR="00B26B0A" w:rsidRDefault="004A43D9" w:rsidP="00437E7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звание</w:t>
            </w:r>
          </w:p>
        </w:tc>
        <w:tc>
          <w:tcPr>
            <w:tcW w:w="5374" w:type="dxa"/>
          </w:tcPr>
          <w:p w14:paraId="1B4E2A92" w14:textId="7696B180" w:rsidR="00B26B0A" w:rsidRPr="00A27458" w:rsidRDefault="00A27458">
            <w:pPr>
              <w:pStyle w:val="TableParagraph"/>
              <w:spacing w:line="256" w:lineRule="exact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Доцент</w:t>
            </w:r>
          </w:p>
        </w:tc>
      </w:tr>
      <w:tr w:rsidR="00B26B0A" w14:paraId="1A4C974F" w14:textId="77777777" w:rsidTr="00437E71">
        <w:trPr>
          <w:trHeight w:val="828"/>
        </w:trPr>
        <w:tc>
          <w:tcPr>
            <w:tcW w:w="4693" w:type="dxa"/>
            <w:gridSpan w:val="2"/>
          </w:tcPr>
          <w:p w14:paraId="1857278D" w14:textId="77777777" w:rsidR="00437E71" w:rsidRDefault="004A43D9" w:rsidP="00437E7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 и наименование</w:t>
            </w:r>
          </w:p>
          <w:p w14:paraId="1462739E" w14:textId="29B82459" w:rsidR="00B26B0A" w:rsidRDefault="004A43D9" w:rsidP="00437E7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специальности,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</w:p>
          <w:p w14:paraId="1FFA4121" w14:textId="77777777" w:rsidR="00B26B0A" w:rsidRDefault="004A43D9" w:rsidP="00437E71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защищена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диссертация</w:t>
            </w:r>
          </w:p>
        </w:tc>
        <w:tc>
          <w:tcPr>
            <w:tcW w:w="5374" w:type="dxa"/>
          </w:tcPr>
          <w:p w14:paraId="23511384" w14:textId="77777777" w:rsidR="000E5B7B" w:rsidRDefault="004A43D9" w:rsidP="00147185">
            <w:pPr>
              <w:pStyle w:val="TableParagraph"/>
              <w:spacing w:line="240" w:lineRule="auto"/>
              <w:ind w:left="31"/>
              <w:jc w:val="center"/>
              <w:rPr>
                <w:sz w:val="24"/>
              </w:rPr>
            </w:pPr>
            <w:r w:rsidRPr="00147185">
              <w:rPr>
                <w:sz w:val="24"/>
              </w:rPr>
              <w:t>08.00.0</w:t>
            </w:r>
            <w:r w:rsidR="00147185" w:rsidRPr="00147185">
              <w:rPr>
                <w:sz w:val="24"/>
              </w:rPr>
              <w:t>5</w:t>
            </w:r>
            <w:r w:rsidRPr="00147185">
              <w:rPr>
                <w:spacing w:val="-2"/>
                <w:sz w:val="24"/>
              </w:rPr>
              <w:t xml:space="preserve"> </w:t>
            </w:r>
            <w:r w:rsidRPr="00147185">
              <w:rPr>
                <w:sz w:val="24"/>
              </w:rPr>
              <w:t>–</w:t>
            </w:r>
            <w:r w:rsidRPr="00147185">
              <w:rPr>
                <w:spacing w:val="-2"/>
                <w:sz w:val="24"/>
              </w:rPr>
              <w:t xml:space="preserve"> </w:t>
            </w:r>
            <w:r w:rsidR="00147185" w:rsidRPr="00147185">
              <w:rPr>
                <w:sz w:val="24"/>
              </w:rPr>
              <w:t xml:space="preserve">Экономика и </w:t>
            </w:r>
          </w:p>
          <w:p w14:paraId="6B7FA0E6" w14:textId="473A5163" w:rsidR="00B26B0A" w:rsidRDefault="00147185" w:rsidP="00147185">
            <w:pPr>
              <w:pStyle w:val="TableParagraph"/>
              <w:spacing w:line="240" w:lineRule="auto"/>
              <w:ind w:left="31"/>
              <w:jc w:val="center"/>
              <w:rPr>
                <w:sz w:val="24"/>
              </w:rPr>
            </w:pPr>
            <w:r w:rsidRPr="00147185">
              <w:rPr>
                <w:sz w:val="24"/>
              </w:rPr>
              <w:t>управление народным хозяйством</w:t>
            </w:r>
          </w:p>
        </w:tc>
      </w:tr>
      <w:tr w:rsidR="00B26B0A" w14:paraId="4EB28625" w14:textId="77777777" w:rsidTr="00437E71">
        <w:trPr>
          <w:trHeight w:val="575"/>
        </w:trPr>
        <w:tc>
          <w:tcPr>
            <w:tcW w:w="4693" w:type="dxa"/>
            <w:gridSpan w:val="2"/>
          </w:tcPr>
          <w:p w14:paraId="0B6F8D31" w14:textId="77777777" w:rsidR="00437E71" w:rsidRDefault="004A43D9" w:rsidP="00437E7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наименование </w:t>
            </w:r>
          </w:p>
          <w:p w14:paraId="07558001" w14:textId="62950F0F" w:rsidR="00B26B0A" w:rsidRDefault="004A43D9" w:rsidP="00437E7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74" w:type="dxa"/>
          </w:tcPr>
          <w:p w14:paraId="379E4B10" w14:textId="6CF8F042" w:rsidR="00B26B0A" w:rsidRDefault="00A27458">
            <w:pPr>
              <w:pStyle w:val="TableParagraph"/>
              <w:spacing w:line="270" w:lineRule="atLeas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автономное образовательное учреждение высшего образования «</w:t>
            </w:r>
            <w:r w:rsidR="005F5B77" w:rsidRPr="005F5B77">
              <w:rPr>
                <w:sz w:val="24"/>
              </w:rPr>
              <w:t>Пермск</w:t>
            </w:r>
            <w:r w:rsidR="005F5B77">
              <w:rPr>
                <w:sz w:val="24"/>
              </w:rPr>
              <w:t xml:space="preserve">ий </w:t>
            </w:r>
            <w:r w:rsidR="005F5B77" w:rsidRPr="005F5B77">
              <w:rPr>
                <w:sz w:val="24"/>
              </w:rPr>
              <w:t>национальн</w:t>
            </w:r>
            <w:r w:rsidR="005F5B77">
              <w:rPr>
                <w:sz w:val="24"/>
              </w:rPr>
              <w:t>ый</w:t>
            </w:r>
            <w:r w:rsidR="005F5B77" w:rsidRPr="005F5B77">
              <w:rPr>
                <w:sz w:val="24"/>
              </w:rPr>
              <w:t xml:space="preserve"> исследовательск</w:t>
            </w:r>
            <w:r w:rsidR="005F5B77">
              <w:rPr>
                <w:sz w:val="24"/>
              </w:rPr>
              <w:t>ий</w:t>
            </w:r>
            <w:r w:rsidR="005F5B77" w:rsidRPr="005F5B77">
              <w:rPr>
                <w:sz w:val="24"/>
              </w:rPr>
              <w:t xml:space="preserve"> политехническ</w:t>
            </w:r>
            <w:r w:rsidR="005F5B77">
              <w:rPr>
                <w:sz w:val="24"/>
              </w:rPr>
              <w:t>ий</w:t>
            </w:r>
            <w:r w:rsidR="005F5B77" w:rsidRPr="005F5B77">
              <w:rPr>
                <w:sz w:val="24"/>
              </w:rPr>
              <w:t xml:space="preserve"> университет</w:t>
            </w:r>
            <w:r>
              <w:rPr>
                <w:sz w:val="24"/>
              </w:rPr>
              <w:t>»</w:t>
            </w:r>
          </w:p>
        </w:tc>
      </w:tr>
      <w:tr w:rsidR="00B26B0A" w14:paraId="183706F1" w14:textId="77777777" w:rsidTr="00437E71">
        <w:trPr>
          <w:trHeight w:val="555"/>
        </w:trPr>
        <w:tc>
          <w:tcPr>
            <w:tcW w:w="4693" w:type="dxa"/>
            <w:gridSpan w:val="2"/>
          </w:tcPr>
          <w:p w14:paraId="737F4BA9" w14:textId="77777777" w:rsidR="00437E71" w:rsidRDefault="004A43D9" w:rsidP="00437E7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подразделение </w:t>
            </w:r>
          </w:p>
          <w:p w14:paraId="31D11169" w14:textId="51884301" w:rsidR="00B26B0A" w:rsidRDefault="004A43D9" w:rsidP="00437E7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должность</w:t>
            </w:r>
          </w:p>
        </w:tc>
        <w:tc>
          <w:tcPr>
            <w:tcW w:w="5374" w:type="dxa"/>
          </w:tcPr>
          <w:p w14:paraId="069443C5" w14:textId="7A48711A" w:rsidR="00B26B0A" w:rsidRDefault="001632FD" w:rsidP="001632FD">
            <w:pPr>
              <w:pStyle w:val="TableParagraph"/>
              <w:spacing w:line="26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5F5B77" w:rsidRPr="005F5B77">
              <w:rPr>
                <w:sz w:val="24"/>
              </w:rPr>
              <w:t>афедр</w:t>
            </w:r>
            <w:r>
              <w:rPr>
                <w:sz w:val="24"/>
              </w:rPr>
              <w:t>а</w:t>
            </w:r>
            <w:r w:rsidR="005F5B77" w:rsidRPr="005F5B77">
              <w:rPr>
                <w:sz w:val="24"/>
              </w:rPr>
              <w:t xml:space="preserve"> менеджмента</w:t>
            </w:r>
            <w:r w:rsidR="00A27458">
              <w:rPr>
                <w:sz w:val="24"/>
              </w:rPr>
              <w:t xml:space="preserve"> и маркетинга</w:t>
            </w:r>
            <w:r>
              <w:rPr>
                <w:sz w:val="24"/>
              </w:rPr>
              <w:t>,</w:t>
            </w:r>
          </w:p>
          <w:p w14:paraId="54108123" w14:textId="29833B21" w:rsidR="001632FD" w:rsidRDefault="001632FD" w:rsidP="001632FD">
            <w:pPr>
              <w:pStyle w:val="TableParagraph"/>
              <w:spacing w:line="26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профессор</w:t>
            </w:r>
          </w:p>
        </w:tc>
      </w:tr>
      <w:tr w:rsidR="00B26B0A" w14:paraId="4849A66A" w14:textId="77777777" w:rsidTr="00437E71">
        <w:trPr>
          <w:trHeight w:val="551"/>
        </w:trPr>
        <w:tc>
          <w:tcPr>
            <w:tcW w:w="4693" w:type="dxa"/>
            <w:gridSpan w:val="2"/>
          </w:tcPr>
          <w:p w14:paraId="45A1B58A" w14:textId="77777777" w:rsidR="00437E71" w:rsidRDefault="004A43D9" w:rsidP="00437E71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Индекс, почтовый адрес </w:t>
            </w:r>
          </w:p>
          <w:p w14:paraId="1211FC42" w14:textId="75868B7A" w:rsidR="00B26B0A" w:rsidRDefault="004A43D9" w:rsidP="00437E71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74" w:type="dxa"/>
          </w:tcPr>
          <w:p w14:paraId="57072600" w14:textId="1D332C1F" w:rsidR="00B26B0A" w:rsidRPr="005F5B77" w:rsidRDefault="005F5B77">
            <w:pPr>
              <w:pStyle w:val="TableParagraph"/>
              <w:ind w:left="142" w:right="135"/>
              <w:jc w:val="center"/>
              <w:rPr>
                <w:sz w:val="24"/>
                <w:highlight w:val="yellow"/>
              </w:rPr>
            </w:pPr>
            <w:r w:rsidRPr="005F5B77">
              <w:rPr>
                <w:sz w:val="24"/>
              </w:rPr>
              <w:t xml:space="preserve">614990, г. Пермь, Комсомольский пр., </w:t>
            </w:r>
            <w:r w:rsidR="00F40BEA">
              <w:rPr>
                <w:sz w:val="24"/>
              </w:rPr>
              <w:t xml:space="preserve">д. </w:t>
            </w:r>
            <w:r w:rsidRPr="005F5B77">
              <w:rPr>
                <w:sz w:val="24"/>
              </w:rPr>
              <w:t>29</w:t>
            </w:r>
          </w:p>
        </w:tc>
      </w:tr>
      <w:tr w:rsidR="00B26B0A" w14:paraId="764886F2" w14:textId="77777777" w:rsidTr="00437E71">
        <w:trPr>
          <w:trHeight w:val="277"/>
        </w:trPr>
        <w:tc>
          <w:tcPr>
            <w:tcW w:w="4693" w:type="dxa"/>
            <w:gridSpan w:val="2"/>
          </w:tcPr>
          <w:p w14:paraId="4C82173C" w14:textId="77777777" w:rsidR="00B26B0A" w:rsidRDefault="004A43D9" w:rsidP="00437E71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Телефон</w:t>
            </w:r>
          </w:p>
        </w:tc>
        <w:tc>
          <w:tcPr>
            <w:tcW w:w="5374" w:type="dxa"/>
          </w:tcPr>
          <w:p w14:paraId="35C233C3" w14:textId="325D8A34" w:rsidR="00B26B0A" w:rsidRPr="00EC0A2F" w:rsidRDefault="00147185" w:rsidP="00147185">
            <w:pPr>
              <w:pStyle w:val="TableParagraph"/>
              <w:spacing w:line="258" w:lineRule="exact"/>
              <w:ind w:left="142" w:right="135"/>
              <w:jc w:val="center"/>
              <w:rPr>
                <w:sz w:val="24"/>
                <w:szCs w:val="24"/>
                <w:highlight w:val="yellow"/>
              </w:rPr>
            </w:pPr>
            <w:r w:rsidRPr="00EC0A2F">
              <w:rPr>
                <w:spacing w:val="-2"/>
                <w:sz w:val="24"/>
                <w:szCs w:val="24"/>
              </w:rPr>
              <w:t xml:space="preserve">    + 7 (342) 219-85-51</w:t>
            </w:r>
          </w:p>
        </w:tc>
      </w:tr>
      <w:tr w:rsidR="00B26B0A" w14:paraId="778BD94E" w14:textId="77777777" w:rsidTr="00437E71">
        <w:trPr>
          <w:trHeight w:val="275"/>
        </w:trPr>
        <w:tc>
          <w:tcPr>
            <w:tcW w:w="4693" w:type="dxa"/>
            <w:gridSpan w:val="2"/>
          </w:tcPr>
          <w:p w14:paraId="576DDA37" w14:textId="77777777" w:rsidR="00B26B0A" w:rsidRDefault="004A43D9" w:rsidP="00437E7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почты</w:t>
            </w:r>
          </w:p>
        </w:tc>
        <w:tc>
          <w:tcPr>
            <w:tcW w:w="5374" w:type="dxa"/>
          </w:tcPr>
          <w:p w14:paraId="2C5943D4" w14:textId="41C85CE8" w:rsidR="00B26B0A" w:rsidRPr="00EC0A2F" w:rsidRDefault="00147185">
            <w:pPr>
              <w:pStyle w:val="TableParagraph"/>
              <w:spacing w:line="256" w:lineRule="exact"/>
              <w:ind w:left="142" w:right="135"/>
              <w:jc w:val="center"/>
              <w:rPr>
                <w:sz w:val="24"/>
                <w:szCs w:val="24"/>
                <w:highlight w:val="yellow"/>
              </w:rPr>
            </w:pPr>
            <w:r w:rsidRPr="00EC0A2F">
              <w:rPr>
                <w:sz w:val="24"/>
                <w:szCs w:val="24"/>
              </w:rPr>
              <w:t>alex@rmc.edu.ru</w:t>
            </w:r>
          </w:p>
        </w:tc>
      </w:tr>
      <w:tr w:rsidR="00B26B0A" w14:paraId="1DD4AC8F" w14:textId="77777777">
        <w:trPr>
          <w:trHeight w:val="551"/>
        </w:trPr>
        <w:tc>
          <w:tcPr>
            <w:tcW w:w="10067" w:type="dxa"/>
            <w:gridSpan w:val="3"/>
          </w:tcPr>
          <w:p w14:paraId="7EDBDA1F" w14:textId="77777777" w:rsidR="00F40BEA" w:rsidRDefault="004A43D9" w:rsidP="0006281C">
            <w:pPr>
              <w:pStyle w:val="TableParagraph"/>
              <w:spacing w:line="276" w:lineRule="exact"/>
              <w:ind w:left="22"/>
              <w:jc w:val="center"/>
              <w:rPr>
                <w:b/>
                <w:sz w:val="24"/>
              </w:rPr>
            </w:pPr>
            <w:r w:rsidRPr="0006281C">
              <w:rPr>
                <w:b/>
                <w:sz w:val="24"/>
              </w:rPr>
              <w:t>Список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основных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научных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публикаций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по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специальности</w:t>
            </w:r>
          </w:p>
          <w:p w14:paraId="4B1C7581" w14:textId="1F2886E5" w:rsidR="00B26B0A" w:rsidRDefault="004A43D9" w:rsidP="00F40BEA">
            <w:pPr>
              <w:pStyle w:val="TableParagraph"/>
              <w:spacing w:line="276" w:lineRule="exact"/>
              <w:ind w:left="22"/>
              <w:jc w:val="center"/>
              <w:rPr>
                <w:b/>
                <w:sz w:val="24"/>
              </w:rPr>
            </w:pPr>
            <w:r w:rsidRPr="0006281C">
              <w:rPr>
                <w:b/>
                <w:spacing w:val="-4"/>
                <w:sz w:val="24"/>
              </w:rPr>
              <w:t xml:space="preserve"> </w:t>
            </w:r>
            <w:r w:rsidR="00A27458">
              <w:rPr>
                <w:b/>
                <w:spacing w:val="-4"/>
                <w:sz w:val="24"/>
              </w:rPr>
              <w:t xml:space="preserve">5.2.6. </w:t>
            </w:r>
            <w:r w:rsidR="0006281C" w:rsidRPr="0006281C">
              <w:rPr>
                <w:b/>
                <w:spacing w:val="-4"/>
                <w:sz w:val="24"/>
              </w:rPr>
              <w:t>Менеджмент</w:t>
            </w:r>
            <w:r w:rsidR="00F40BEA">
              <w:rPr>
                <w:b/>
                <w:spacing w:val="-4"/>
                <w:sz w:val="24"/>
              </w:rPr>
              <w:t xml:space="preserve"> </w:t>
            </w:r>
            <w:bookmarkStart w:id="0" w:name="_GoBack"/>
            <w:bookmarkEnd w:id="0"/>
            <w:r w:rsidR="0006281C"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за последние 5 лет</w:t>
            </w:r>
          </w:p>
        </w:tc>
      </w:tr>
      <w:tr w:rsidR="002674AB" w:rsidRPr="00956353" w14:paraId="27C5EE28" w14:textId="77777777">
        <w:trPr>
          <w:trHeight w:val="827"/>
        </w:trPr>
        <w:tc>
          <w:tcPr>
            <w:tcW w:w="708" w:type="dxa"/>
          </w:tcPr>
          <w:p w14:paraId="02ECA380" w14:textId="77777777" w:rsidR="002674AB" w:rsidRPr="00956353" w:rsidRDefault="002674AB" w:rsidP="002674AB">
            <w:pPr>
              <w:pStyle w:val="TableParagraph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1.</w:t>
            </w:r>
          </w:p>
        </w:tc>
        <w:tc>
          <w:tcPr>
            <w:tcW w:w="9359" w:type="dxa"/>
            <w:gridSpan w:val="2"/>
          </w:tcPr>
          <w:p w14:paraId="4B70219A" w14:textId="70E1DE8C" w:rsidR="002674AB" w:rsidRPr="00956353" w:rsidRDefault="006F7117" w:rsidP="000E5B7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Акатов Н.Б. </w:t>
            </w:r>
            <w:r w:rsidR="002674AB" w:rsidRPr="00956353">
              <w:rPr>
                <w:sz w:val="23"/>
                <w:szCs w:val="23"/>
              </w:rPr>
              <w:t>Управление интеллектуальным капиталом предприятия. Подход с применением модели EFQM 2020 / Н. Б. Акатов, С. М. Андронов, Д. Ю. Брюханов, А. А. Сафонов // Стандарты и качество. – 2022. – № 3. – С. 78-83. – DOI 10.35400/0038-9692-2022-3-257-21. – EDN DETHPX.</w:t>
            </w:r>
          </w:p>
        </w:tc>
      </w:tr>
      <w:tr w:rsidR="002674AB" w:rsidRPr="00956353" w14:paraId="7A4B7723" w14:textId="77777777">
        <w:trPr>
          <w:trHeight w:val="827"/>
        </w:trPr>
        <w:tc>
          <w:tcPr>
            <w:tcW w:w="708" w:type="dxa"/>
          </w:tcPr>
          <w:p w14:paraId="6F4E4CDF" w14:textId="77777777" w:rsidR="002674AB" w:rsidRPr="00956353" w:rsidRDefault="002674AB" w:rsidP="002674AB">
            <w:pPr>
              <w:pStyle w:val="TableParagraph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2.</w:t>
            </w:r>
          </w:p>
        </w:tc>
        <w:tc>
          <w:tcPr>
            <w:tcW w:w="9359" w:type="dxa"/>
            <w:gridSpan w:val="2"/>
          </w:tcPr>
          <w:p w14:paraId="408CF2CD" w14:textId="2F097BF4" w:rsidR="002674AB" w:rsidRPr="00956353" w:rsidRDefault="002674AB" w:rsidP="000E5B7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bookmarkStart w:id="1" w:name="_Hlk106196095"/>
            <w:r w:rsidRPr="00956353">
              <w:rPr>
                <w:sz w:val="23"/>
                <w:szCs w:val="23"/>
              </w:rPr>
              <w:t>Акатов, Н. Б. Диагностика зрелости информационно-инфраструктурного механизма организации в контексте экосистемного управления / Н. Б. Акатов, Г. А. Черновалова, С. В. Комаров // Вопросы управления. – 2022. – № 1(74). – С. 47-60. – DOI 10.22394/2304-3369-2022-1-47-60. – EDN SJBYOM.</w:t>
            </w:r>
            <w:bookmarkEnd w:id="1"/>
          </w:p>
        </w:tc>
      </w:tr>
      <w:tr w:rsidR="002674AB" w:rsidRPr="00956353" w14:paraId="2DE55971" w14:textId="77777777">
        <w:trPr>
          <w:trHeight w:val="827"/>
        </w:trPr>
        <w:tc>
          <w:tcPr>
            <w:tcW w:w="708" w:type="dxa"/>
          </w:tcPr>
          <w:p w14:paraId="3C2683A9" w14:textId="77777777" w:rsidR="002674AB" w:rsidRPr="00956353" w:rsidRDefault="002674AB" w:rsidP="002674AB">
            <w:pPr>
              <w:pStyle w:val="TableParagraph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3.</w:t>
            </w:r>
          </w:p>
        </w:tc>
        <w:tc>
          <w:tcPr>
            <w:tcW w:w="9359" w:type="dxa"/>
            <w:gridSpan w:val="2"/>
          </w:tcPr>
          <w:p w14:paraId="05266B0C" w14:textId="4B04962A" w:rsidR="002674AB" w:rsidRPr="00956353" w:rsidRDefault="006F7117" w:rsidP="00EC0A2F">
            <w:pPr>
              <w:pStyle w:val="TableParagraph"/>
              <w:tabs>
                <w:tab w:val="left" w:pos="4078"/>
              </w:tabs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Акатов Н.Б.</w:t>
            </w:r>
            <w:r w:rsidR="002674AB" w:rsidRPr="00956353">
              <w:rPr>
                <w:sz w:val="23"/>
                <w:szCs w:val="23"/>
              </w:rPr>
              <w:t xml:space="preserve"> Модель информационно-ресурсного обеспечения саморазвития современных организаций / Е. М. Мыльникова, Н. Б. Акатов, Г. А. Черновалова // Лидерство и менеджмент. – 2022. – Т. 9. – № 2. – С. 523-534. – DOI 10.18334/lim.9.2.114206. – EDN NXDNBD.</w:t>
            </w:r>
          </w:p>
        </w:tc>
      </w:tr>
      <w:tr w:rsidR="002674AB" w:rsidRPr="00956353" w14:paraId="5A4242D7" w14:textId="77777777">
        <w:trPr>
          <w:trHeight w:val="828"/>
        </w:trPr>
        <w:tc>
          <w:tcPr>
            <w:tcW w:w="708" w:type="dxa"/>
          </w:tcPr>
          <w:p w14:paraId="52A512BA" w14:textId="77777777" w:rsidR="002674AB" w:rsidRPr="00956353" w:rsidRDefault="002674AB" w:rsidP="002674AB">
            <w:pPr>
              <w:pStyle w:val="TableParagraph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4.</w:t>
            </w:r>
          </w:p>
        </w:tc>
        <w:tc>
          <w:tcPr>
            <w:tcW w:w="9359" w:type="dxa"/>
            <w:gridSpan w:val="2"/>
          </w:tcPr>
          <w:p w14:paraId="32AAB72F" w14:textId="4261DCEC" w:rsidR="002674AB" w:rsidRPr="00956353" w:rsidRDefault="006F7117" w:rsidP="006F7117">
            <w:pPr>
              <w:pStyle w:val="TableParagraph"/>
              <w:tabs>
                <w:tab w:val="left" w:pos="1667"/>
                <w:tab w:val="left" w:pos="3314"/>
                <w:tab w:val="left" w:pos="4523"/>
                <w:tab w:val="left" w:pos="5943"/>
                <w:tab w:val="left" w:pos="8044"/>
              </w:tabs>
              <w:spacing w:line="270" w:lineRule="atLeast"/>
              <w:ind w:right="105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Акатов Н.Б.</w:t>
            </w:r>
            <w:r w:rsidR="002674AB" w:rsidRPr="00956353">
              <w:rPr>
                <w:sz w:val="23"/>
                <w:szCs w:val="23"/>
              </w:rPr>
              <w:t xml:space="preserve"> Конкурентоспособное развитие промышленного комплекса региона на современном этапе / Е. В. Щеглов, Н. Б. Акатов, Е. Д. Баландин // Российский экономический интернет-журнал. – 2020. – № 4. – С. 62. – </w:t>
            </w:r>
            <w:r w:rsidR="002674AB" w:rsidRPr="00956353">
              <w:rPr>
                <w:sz w:val="23"/>
                <w:szCs w:val="23"/>
                <w:lang w:val="en-US"/>
              </w:rPr>
              <w:t>EDN</w:t>
            </w:r>
            <w:r w:rsidR="002674AB" w:rsidRPr="00956353">
              <w:rPr>
                <w:sz w:val="23"/>
                <w:szCs w:val="23"/>
              </w:rPr>
              <w:t xml:space="preserve"> </w:t>
            </w:r>
            <w:r w:rsidR="002674AB" w:rsidRPr="00956353">
              <w:rPr>
                <w:sz w:val="23"/>
                <w:szCs w:val="23"/>
                <w:lang w:val="en-US"/>
              </w:rPr>
              <w:t>ILQXIY</w:t>
            </w:r>
            <w:r w:rsidR="002674AB" w:rsidRPr="00956353">
              <w:rPr>
                <w:sz w:val="23"/>
                <w:szCs w:val="23"/>
              </w:rPr>
              <w:t>.</w:t>
            </w:r>
          </w:p>
        </w:tc>
      </w:tr>
      <w:tr w:rsidR="002674AB" w:rsidRPr="00956353" w14:paraId="7A9C5C7E" w14:textId="77777777">
        <w:trPr>
          <w:trHeight w:val="554"/>
        </w:trPr>
        <w:tc>
          <w:tcPr>
            <w:tcW w:w="708" w:type="dxa"/>
          </w:tcPr>
          <w:p w14:paraId="3B0B17DC" w14:textId="77777777" w:rsidR="002674AB" w:rsidRPr="00956353" w:rsidRDefault="002674AB" w:rsidP="002674AB">
            <w:pPr>
              <w:pStyle w:val="TableParagraph"/>
              <w:spacing w:line="273" w:lineRule="exact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5.</w:t>
            </w:r>
          </w:p>
        </w:tc>
        <w:tc>
          <w:tcPr>
            <w:tcW w:w="9359" w:type="dxa"/>
            <w:gridSpan w:val="2"/>
          </w:tcPr>
          <w:p w14:paraId="339F2006" w14:textId="6C2BCD3F" w:rsidR="002674AB" w:rsidRPr="00956353" w:rsidRDefault="002674AB" w:rsidP="000E5B7B">
            <w:pPr>
              <w:pStyle w:val="TableParagraph"/>
              <w:spacing w:line="276" w:lineRule="exact"/>
              <w:jc w:val="both"/>
              <w:rPr>
                <w:sz w:val="23"/>
                <w:szCs w:val="23"/>
                <w:lang w:val="en-US"/>
              </w:rPr>
            </w:pPr>
            <w:r w:rsidRPr="00956353">
              <w:rPr>
                <w:sz w:val="23"/>
                <w:szCs w:val="23"/>
                <w:lang w:val="en-US"/>
              </w:rPr>
              <w:t xml:space="preserve">Expert Technology for Risk Management in the Implementation of QRM in a High-Tech Industrial Enterprise / N. B.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Akatov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Zh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. A.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Mingaleva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I.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Klačková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[et al.] // Management Systems in Production Engineering. – 2019. – Vol. 27. – No 4. – P. 250-254. – DOI 10.1515/mspe-2019-0039. – EDN BTMRGC.</w:t>
            </w:r>
          </w:p>
        </w:tc>
      </w:tr>
      <w:tr w:rsidR="002674AB" w:rsidRPr="00956353" w14:paraId="7A2DCF2B" w14:textId="77777777">
        <w:trPr>
          <w:trHeight w:val="827"/>
        </w:trPr>
        <w:tc>
          <w:tcPr>
            <w:tcW w:w="708" w:type="dxa"/>
          </w:tcPr>
          <w:p w14:paraId="77908D3B" w14:textId="108D0364" w:rsidR="002674AB" w:rsidRPr="00956353" w:rsidRDefault="002C3B19" w:rsidP="002C3B19">
            <w:pPr>
              <w:pStyle w:val="TableParagraph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6</w:t>
            </w:r>
            <w:r w:rsidR="002674AB" w:rsidRPr="00956353">
              <w:rPr>
                <w:spacing w:val="-5"/>
                <w:sz w:val="23"/>
                <w:szCs w:val="23"/>
              </w:rPr>
              <w:t>.</w:t>
            </w:r>
          </w:p>
        </w:tc>
        <w:tc>
          <w:tcPr>
            <w:tcW w:w="9359" w:type="dxa"/>
            <w:gridSpan w:val="2"/>
          </w:tcPr>
          <w:p w14:paraId="7A6B1C69" w14:textId="052F1FDD" w:rsidR="002674AB" w:rsidRPr="00956353" w:rsidRDefault="006F7117" w:rsidP="000E5B7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Акатов Н.Б. </w:t>
            </w:r>
            <w:r w:rsidR="002674AB" w:rsidRPr="00956353">
              <w:rPr>
                <w:sz w:val="23"/>
                <w:szCs w:val="23"/>
              </w:rPr>
              <w:t xml:space="preserve">Проект "умный город": предпосылки реализуемости и успешности / Н. Б. Акатов, С. В. </w:t>
            </w:r>
            <w:proofErr w:type="spellStart"/>
            <w:r w:rsidR="002674AB" w:rsidRPr="00956353">
              <w:rPr>
                <w:sz w:val="23"/>
                <w:szCs w:val="23"/>
              </w:rPr>
              <w:t>Толчин</w:t>
            </w:r>
            <w:proofErr w:type="spellEnd"/>
            <w:r w:rsidR="002674AB" w:rsidRPr="00956353">
              <w:rPr>
                <w:sz w:val="23"/>
                <w:szCs w:val="23"/>
              </w:rPr>
              <w:t xml:space="preserve">, П. В. </w:t>
            </w:r>
            <w:proofErr w:type="spellStart"/>
            <w:r w:rsidR="002674AB" w:rsidRPr="00956353">
              <w:rPr>
                <w:sz w:val="23"/>
                <w:szCs w:val="23"/>
              </w:rPr>
              <w:t>Молянов</w:t>
            </w:r>
            <w:proofErr w:type="spellEnd"/>
            <w:r w:rsidR="002674AB" w:rsidRPr="00956353">
              <w:rPr>
                <w:sz w:val="23"/>
                <w:szCs w:val="23"/>
              </w:rPr>
              <w:t>, А. В. Попов // Вестник Пермского национального исследовательского политехнического университета. Социально-экономические науки. – 2018. – № 2. – С. 116-126. – DOI 10.15593/2224-9354/2018.2.12. – EDN XSDCWT.</w:t>
            </w:r>
          </w:p>
        </w:tc>
      </w:tr>
      <w:tr w:rsidR="002674AB" w:rsidRPr="00956353" w14:paraId="2662DC79" w14:textId="77777777">
        <w:trPr>
          <w:trHeight w:val="551"/>
        </w:trPr>
        <w:tc>
          <w:tcPr>
            <w:tcW w:w="708" w:type="dxa"/>
          </w:tcPr>
          <w:p w14:paraId="4A719B88" w14:textId="6ACE9437" w:rsidR="002674AB" w:rsidRPr="00956353" w:rsidRDefault="002C3B19" w:rsidP="002C3B19">
            <w:pPr>
              <w:pStyle w:val="TableParagraph"/>
              <w:ind w:left="248" w:right="239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7</w:t>
            </w:r>
            <w:r w:rsidR="002674AB" w:rsidRPr="00956353">
              <w:rPr>
                <w:spacing w:val="-5"/>
                <w:sz w:val="23"/>
                <w:szCs w:val="23"/>
              </w:rPr>
              <w:t>.</w:t>
            </w:r>
          </w:p>
        </w:tc>
        <w:tc>
          <w:tcPr>
            <w:tcW w:w="9359" w:type="dxa"/>
            <w:gridSpan w:val="2"/>
          </w:tcPr>
          <w:p w14:paraId="5E1352F8" w14:textId="32186A04" w:rsidR="002674AB" w:rsidRPr="00956353" w:rsidRDefault="002674AB" w:rsidP="000E5B7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Акатов, Н. Б. Результативно-ориентированный подход к формированию компетентностного потенциала управления высокотехнологичного предприятия / Н. Б. Акатов, К. А. Аленина // </w:t>
            </w:r>
            <w:proofErr w:type="spellStart"/>
            <w:r w:rsidRPr="00956353">
              <w:rPr>
                <w:sz w:val="23"/>
                <w:szCs w:val="23"/>
              </w:rPr>
              <w:t>Шумпетеровские</w:t>
            </w:r>
            <w:proofErr w:type="spellEnd"/>
            <w:r w:rsidRPr="00956353">
              <w:rPr>
                <w:sz w:val="23"/>
                <w:szCs w:val="23"/>
              </w:rPr>
              <w:t xml:space="preserve"> чтения. – 2018. – Т. 1. – С. 36-48. – EDN ZCTJJJ.</w:t>
            </w:r>
          </w:p>
        </w:tc>
      </w:tr>
    </w:tbl>
    <w:p w14:paraId="7B00D31D" w14:textId="77777777" w:rsidR="00B26B0A" w:rsidRPr="00956353" w:rsidRDefault="00B26B0A">
      <w:pPr>
        <w:spacing w:line="261" w:lineRule="exact"/>
        <w:rPr>
          <w:sz w:val="23"/>
          <w:szCs w:val="23"/>
        </w:rPr>
        <w:sectPr w:rsidR="00B26B0A" w:rsidRPr="00956353">
          <w:type w:val="continuous"/>
          <w:pgSz w:w="11910" w:h="16840"/>
          <w:pgMar w:top="940" w:right="440" w:bottom="1156" w:left="1160" w:header="720" w:footer="720" w:gutter="0"/>
          <w:cols w:space="720"/>
        </w:sectPr>
      </w:pPr>
    </w:p>
    <w:p w14:paraId="70AF42C0" w14:textId="77777777" w:rsidR="00B26B0A" w:rsidRPr="00956353" w:rsidRDefault="00B26B0A">
      <w:pPr>
        <w:spacing w:line="261" w:lineRule="exact"/>
        <w:rPr>
          <w:sz w:val="23"/>
          <w:szCs w:val="23"/>
        </w:rPr>
        <w:sectPr w:rsidR="00B26B0A" w:rsidRPr="00956353">
          <w:type w:val="continuous"/>
          <w:pgSz w:w="11910" w:h="16840"/>
          <w:pgMar w:top="14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27"/>
        <w:gridCol w:w="5244"/>
      </w:tblGrid>
      <w:tr w:rsidR="00ED7804" w14:paraId="4B357FA5" w14:textId="77777777" w:rsidTr="00EC0A2F">
        <w:trPr>
          <w:trHeight w:val="276"/>
        </w:trPr>
        <w:tc>
          <w:tcPr>
            <w:tcW w:w="4689" w:type="dxa"/>
            <w:gridSpan w:val="2"/>
          </w:tcPr>
          <w:p w14:paraId="134D0A58" w14:textId="77777777" w:rsidR="00ED7804" w:rsidRDefault="00ED7804" w:rsidP="00563A0E">
            <w:pPr>
              <w:pStyle w:val="TableParagraph"/>
              <w:spacing w:line="25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оппонента</w:t>
            </w:r>
          </w:p>
        </w:tc>
        <w:tc>
          <w:tcPr>
            <w:tcW w:w="5244" w:type="dxa"/>
          </w:tcPr>
          <w:p w14:paraId="0D92939C" w14:textId="34BD9035" w:rsidR="00ED7804" w:rsidRDefault="006F7117" w:rsidP="00563A0E">
            <w:pPr>
              <w:pStyle w:val="TableParagraph"/>
              <w:spacing w:line="256" w:lineRule="exact"/>
              <w:ind w:left="198" w:right="1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Плетнё</w:t>
            </w:r>
            <w:r w:rsidR="00ED7804" w:rsidRPr="005F5B77">
              <w:rPr>
                <w:b/>
                <w:sz w:val="24"/>
              </w:rPr>
              <w:t>в</w:t>
            </w:r>
            <w:proofErr w:type="spellEnd"/>
            <w:r w:rsidR="00ED7804" w:rsidRPr="005F5B77">
              <w:rPr>
                <w:b/>
                <w:sz w:val="24"/>
              </w:rPr>
              <w:t xml:space="preserve"> Дмитрий Александрович</w:t>
            </w:r>
          </w:p>
        </w:tc>
      </w:tr>
      <w:tr w:rsidR="00ED7804" w14:paraId="24A31F83" w14:textId="77777777" w:rsidTr="00EC0A2F">
        <w:trPr>
          <w:trHeight w:val="265"/>
        </w:trPr>
        <w:tc>
          <w:tcPr>
            <w:tcW w:w="4689" w:type="dxa"/>
            <w:gridSpan w:val="2"/>
          </w:tcPr>
          <w:p w14:paraId="5E6EAAB7" w14:textId="77777777" w:rsidR="00ED7804" w:rsidRDefault="00ED7804" w:rsidP="00563A0E">
            <w:pPr>
              <w:pStyle w:val="TableParagraph"/>
              <w:spacing w:before="1" w:line="240" w:lineRule="auto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степень</w:t>
            </w:r>
          </w:p>
        </w:tc>
        <w:tc>
          <w:tcPr>
            <w:tcW w:w="5244" w:type="dxa"/>
          </w:tcPr>
          <w:p w14:paraId="56981D26" w14:textId="77777777" w:rsidR="00ED7804" w:rsidRDefault="00ED7804" w:rsidP="00563A0E">
            <w:pPr>
              <w:pStyle w:val="TableParagraph"/>
              <w:spacing w:line="276" w:lineRule="exact"/>
              <w:ind w:left="1354" w:hanging="1182"/>
              <w:jc w:val="center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ED7804" w14:paraId="13B5F83A" w14:textId="77777777" w:rsidTr="00EC0A2F">
        <w:trPr>
          <w:trHeight w:val="270"/>
        </w:trPr>
        <w:tc>
          <w:tcPr>
            <w:tcW w:w="4689" w:type="dxa"/>
            <w:gridSpan w:val="2"/>
          </w:tcPr>
          <w:p w14:paraId="20FC9CDD" w14:textId="77777777" w:rsidR="00ED7804" w:rsidRDefault="00ED7804" w:rsidP="00563A0E">
            <w:pPr>
              <w:pStyle w:val="TableParagraph"/>
              <w:spacing w:line="275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звание</w:t>
            </w:r>
          </w:p>
        </w:tc>
        <w:tc>
          <w:tcPr>
            <w:tcW w:w="5244" w:type="dxa"/>
          </w:tcPr>
          <w:p w14:paraId="161A8D93" w14:textId="77777777" w:rsidR="00ED7804" w:rsidRDefault="00ED7804" w:rsidP="00563A0E">
            <w:pPr>
              <w:pStyle w:val="TableParagraph"/>
              <w:spacing w:line="261" w:lineRule="exact"/>
              <w:ind w:left="198" w:right="1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Доцент</w:t>
            </w:r>
          </w:p>
        </w:tc>
      </w:tr>
      <w:tr w:rsidR="00ED7804" w14:paraId="2CFFF2C2" w14:textId="77777777" w:rsidTr="00EC0A2F">
        <w:trPr>
          <w:trHeight w:val="827"/>
        </w:trPr>
        <w:tc>
          <w:tcPr>
            <w:tcW w:w="4689" w:type="dxa"/>
            <w:gridSpan w:val="2"/>
          </w:tcPr>
          <w:p w14:paraId="470088E9" w14:textId="77777777" w:rsidR="00ED7804" w:rsidRDefault="00ED7804" w:rsidP="00563A0E">
            <w:pPr>
              <w:pStyle w:val="TableParagraph"/>
              <w:spacing w:line="276" w:lineRule="exact"/>
              <w:ind w:left="786" w:right="77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 и наименование специальности,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 защищена диссертация</w:t>
            </w:r>
          </w:p>
        </w:tc>
        <w:tc>
          <w:tcPr>
            <w:tcW w:w="5244" w:type="dxa"/>
          </w:tcPr>
          <w:p w14:paraId="7A912330" w14:textId="77777777" w:rsidR="00ED7804" w:rsidRDefault="00ED7804" w:rsidP="00563A0E">
            <w:pPr>
              <w:pStyle w:val="TableParagraph"/>
              <w:spacing w:line="240" w:lineRule="auto"/>
              <w:ind w:left="1345" w:hanging="692"/>
              <w:rPr>
                <w:sz w:val="24"/>
              </w:rPr>
            </w:pPr>
            <w:r>
              <w:rPr>
                <w:sz w:val="24"/>
              </w:rPr>
              <w:t>08.00.01 - Э</w:t>
            </w:r>
            <w:r w:rsidRPr="005F5B77">
              <w:rPr>
                <w:sz w:val="24"/>
              </w:rPr>
              <w:t>кономическая теория</w:t>
            </w:r>
          </w:p>
        </w:tc>
      </w:tr>
      <w:tr w:rsidR="00ED7804" w14:paraId="2DE4061C" w14:textId="77777777" w:rsidTr="00EC0A2F">
        <w:trPr>
          <w:trHeight w:val="551"/>
        </w:trPr>
        <w:tc>
          <w:tcPr>
            <w:tcW w:w="4689" w:type="dxa"/>
            <w:gridSpan w:val="2"/>
          </w:tcPr>
          <w:p w14:paraId="7210BBF0" w14:textId="77777777" w:rsidR="00ED7804" w:rsidRDefault="00ED7804" w:rsidP="00563A0E">
            <w:pPr>
              <w:pStyle w:val="TableParagraph"/>
              <w:spacing w:line="276" w:lineRule="exact"/>
              <w:ind w:left="803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 организации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244" w:type="dxa"/>
          </w:tcPr>
          <w:p w14:paraId="0706E0A0" w14:textId="0B21BD33" w:rsidR="00ED7804" w:rsidRDefault="006F7117" w:rsidP="00437E71">
            <w:pPr>
              <w:pStyle w:val="TableParagraph"/>
              <w:spacing w:line="261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 высшего образования</w:t>
            </w:r>
            <w:r w:rsidR="00437E7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D7804" w:rsidRPr="005F5B77">
              <w:rPr>
                <w:sz w:val="24"/>
              </w:rPr>
              <w:t>Челябинск</w:t>
            </w:r>
            <w:r w:rsidR="00ED7804">
              <w:rPr>
                <w:sz w:val="24"/>
              </w:rPr>
              <w:t>ий</w:t>
            </w:r>
            <w:r w:rsidR="00ED7804" w:rsidRPr="005F5B77">
              <w:rPr>
                <w:sz w:val="24"/>
              </w:rPr>
              <w:t xml:space="preserve"> государственн</w:t>
            </w:r>
            <w:r w:rsidR="00ED7804">
              <w:rPr>
                <w:sz w:val="24"/>
              </w:rPr>
              <w:t xml:space="preserve">ый </w:t>
            </w:r>
            <w:r w:rsidR="00ED7804" w:rsidRPr="005F5B77">
              <w:rPr>
                <w:sz w:val="24"/>
              </w:rPr>
              <w:t>университет</w:t>
            </w:r>
            <w:r>
              <w:rPr>
                <w:sz w:val="24"/>
              </w:rPr>
              <w:t>»</w:t>
            </w:r>
          </w:p>
        </w:tc>
      </w:tr>
      <w:tr w:rsidR="00ED7804" w14:paraId="0A607B56" w14:textId="77777777" w:rsidTr="00EC0A2F">
        <w:trPr>
          <w:trHeight w:val="551"/>
        </w:trPr>
        <w:tc>
          <w:tcPr>
            <w:tcW w:w="4689" w:type="dxa"/>
            <w:gridSpan w:val="2"/>
          </w:tcPr>
          <w:p w14:paraId="1FCB2B8D" w14:textId="77777777" w:rsidR="00ED7804" w:rsidRDefault="00ED7804" w:rsidP="00563A0E">
            <w:pPr>
              <w:pStyle w:val="TableParagraph"/>
              <w:spacing w:line="276" w:lineRule="exact"/>
              <w:ind w:left="1586" w:right="723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подразделение и должность</w:t>
            </w:r>
          </w:p>
        </w:tc>
        <w:tc>
          <w:tcPr>
            <w:tcW w:w="5244" w:type="dxa"/>
          </w:tcPr>
          <w:p w14:paraId="50528FB9" w14:textId="52C6BEA9" w:rsidR="00ED7804" w:rsidRDefault="001632FD" w:rsidP="001632FD">
            <w:pPr>
              <w:pStyle w:val="TableParagraph"/>
              <w:spacing w:line="261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 w:rsidR="00ED7804" w:rsidRPr="005F5B77">
              <w:rPr>
                <w:sz w:val="24"/>
              </w:rPr>
              <w:t xml:space="preserve"> экономики отраслей и рынков</w:t>
            </w:r>
            <w:r>
              <w:rPr>
                <w:sz w:val="24"/>
              </w:rPr>
              <w:t>, доцент</w:t>
            </w:r>
          </w:p>
        </w:tc>
      </w:tr>
      <w:tr w:rsidR="00ED7804" w:rsidRPr="00EC0A2F" w14:paraId="270C6CD7" w14:textId="77777777" w:rsidTr="00EC0A2F">
        <w:trPr>
          <w:trHeight w:val="550"/>
        </w:trPr>
        <w:tc>
          <w:tcPr>
            <w:tcW w:w="4689" w:type="dxa"/>
            <w:gridSpan w:val="2"/>
          </w:tcPr>
          <w:p w14:paraId="32683E87" w14:textId="77777777" w:rsidR="00ED7804" w:rsidRDefault="00ED7804" w:rsidP="00563A0E">
            <w:pPr>
              <w:pStyle w:val="TableParagraph"/>
              <w:spacing w:line="276" w:lineRule="exact"/>
              <w:ind w:left="803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Индекс, почтовый адрес организации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244" w:type="dxa"/>
          </w:tcPr>
          <w:p w14:paraId="4D0E724B" w14:textId="77777777" w:rsidR="00F40BEA" w:rsidRDefault="00ED7804" w:rsidP="00563A0E">
            <w:pPr>
              <w:pStyle w:val="TableParagraph"/>
              <w:spacing w:line="261" w:lineRule="exact"/>
              <w:ind w:left="198" w:right="195"/>
              <w:jc w:val="center"/>
              <w:rPr>
                <w:sz w:val="24"/>
              </w:rPr>
            </w:pPr>
            <w:r w:rsidRPr="005F5B77">
              <w:rPr>
                <w:sz w:val="24"/>
              </w:rPr>
              <w:t xml:space="preserve">454001, г. Челябинск, </w:t>
            </w:r>
          </w:p>
          <w:p w14:paraId="643381EE" w14:textId="69FAA411" w:rsidR="00ED7804" w:rsidRDefault="00ED7804" w:rsidP="00563A0E">
            <w:pPr>
              <w:pStyle w:val="TableParagraph"/>
              <w:spacing w:line="261" w:lineRule="exact"/>
              <w:ind w:left="198" w:right="195"/>
              <w:jc w:val="center"/>
              <w:rPr>
                <w:sz w:val="24"/>
              </w:rPr>
            </w:pPr>
            <w:r w:rsidRPr="005F5B77">
              <w:rPr>
                <w:sz w:val="24"/>
              </w:rPr>
              <w:t xml:space="preserve">ул. Братьев Кашириных, </w:t>
            </w:r>
            <w:r w:rsidR="00F40BEA">
              <w:rPr>
                <w:sz w:val="24"/>
              </w:rPr>
              <w:t xml:space="preserve">д. </w:t>
            </w:r>
            <w:r w:rsidRPr="005F5B77">
              <w:rPr>
                <w:sz w:val="24"/>
              </w:rPr>
              <w:t>129</w:t>
            </w:r>
          </w:p>
        </w:tc>
      </w:tr>
      <w:tr w:rsidR="00ED7804" w:rsidRPr="005F5B77" w14:paraId="0FCE8955" w14:textId="77777777" w:rsidTr="00EC0A2F">
        <w:trPr>
          <w:trHeight w:val="274"/>
        </w:trPr>
        <w:tc>
          <w:tcPr>
            <w:tcW w:w="4689" w:type="dxa"/>
            <w:gridSpan w:val="2"/>
          </w:tcPr>
          <w:p w14:paraId="22B844BB" w14:textId="77777777" w:rsidR="00ED7804" w:rsidRDefault="00ED7804" w:rsidP="00563A0E">
            <w:pPr>
              <w:pStyle w:val="TableParagraph"/>
              <w:spacing w:line="255" w:lineRule="exact"/>
              <w:ind w:left="1785" w:right="17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Телефон</w:t>
            </w:r>
          </w:p>
        </w:tc>
        <w:tc>
          <w:tcPr>
            <w:tcW w:w="5244" w:type="dxa"/>
          </w:tcPr>
          <w:p w14:paraId="12317E7F" w14:textId="77777777" w:rsidR="00ED7804" w:rsidRPr="00EC0A2F" w:rsidRDefault="00ED7804" w:rsidP="00563A0E">
            <w:pPr>
              <w:pStyle w:val="TableParagraph"/>
              <w:spacing w:line="255" w:lineRule="exact"/>
              <w:ind w:left="198" w:right="192"/>
              <w:jc w:val="center"/>
              <w:rPr>
                <w:sz w:val="24"/>
                <w:szCs w:val="24"/>
                <w:highlight w:val="yellow"/>
              </w:rPr>
            </w:pPr>
            <w:r w:rsidRPr="00EC0A2F">
              <w:rPr>
                <w:sz w:val="24"/>
                <w:szCs w:val="24"/>
              </w:rPr>
              <w:t>+7 (351) 799-71-70​</w:t>
            </w:r>
          </w:p>
        </w:tc>
      </w:tr>
      <w:tr w:rsidR="00ED7804" w:rsidRPr="005F5B77" w14:paraId="7E93B08D" w14:textId="77777777" w:rsidTr="00EC0A2F">
        <w:trPr>
          <w:trHeight w:val="278"/>
        </w:trPr>
        <w:tc>
          <w:tcPr>
            <w:tcW w:w="4689" w:type="dxa"/>
            <w:gridSpan w:val="2"/>
          </w:tcPr>
          <w:p w14:paraId="01774864" w14:textId="77777777" w:rsidR="00ED7804" w:rsidRDefault="00ED7804" w:rsidP="00563A0E">
            <w:pPr>
              <w:pStyle w:val="TableParagraph"/>
              <w:spacing w:before="1" w:line="257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электронной </w:t>
            </w:r>
            <w:r>
              <w:rPr>
                <w:b/>
                <w:spacing w:val="-4"/>
                <w:sz w:val="24"/>
              </w:rPr>
              <w:t>почты</w:t>
            </w:r>
          </w:p>
        </w:tc>
        <w:tc>
          <w:tcPr>
            <w:tcW w:w="5244" w:type="dxa"/>
          </w:tcPr>
          <w:p w14:paraId="5820D4E1" w14:textId="77777777" w:rsidR="00ED7804" w:rsidRPr="00EC0A2F" w:rsidRDefault="00ED7804" w:rsidP="00563A0E">
            <w:pPr>
              <w:pStyle w:val="TableParagraph"/>
              <w:spacing w:line="258" w:lineRule="exact"/>
              <w:ind w:left="197" w:right="196"/>
              <w:jc w:val="center"/>
              <w:rPr>
                <w:sz w:val="24"/>
                <w:szCs w:val="24"/>
                <w:highlight w:val="yellow"/>
              </w:rPr>
            </w:pPr>
            <w:r w:rsidRPr="00EC0A2F">
              <w:rPr>
                <w:sz w:val="24"/>
                <w:szCs w:val="24"/>
              </w:rPr>
              <w:t>pletnev@csu.ru</w:t>
            </w:r>
          </w:p>
        </w:tc>
      </w:tr>
      <w:tr w:rsidR="00ED7804" w:rsidRPr="00C8712C" w14:paraId="3F4BF701" w14:textId="77777777" w:rsidTr="00EC0A2F">
        <w:trPr>
          <w:trHeight w:val="551"/>
        </w:trPr>
        <w:tc>
          <w:tcPr>
            <w:tcW w:w="9933" w:type="dxa"/>
            <w:gridSpan w:val="3"/>
            <w:shd w:val="clear" w:color="auto" w:fill="auto"/>
          </w:tcPr>
          <w:p w14:paraId="5820A0AC" w14:textId="77777777" w:rsidR="00F40BEA" w:rsidRDefault="00ED7804" w:rsidP="00EC0A2F">
            <w:pPr>
              <w:pStyle w:val="TableParagraph"/>
              <w:spacing w:line="276" w:lineRule="exact"/>
              <w:ind w:left="14"/>
              <w:jc w:val="center"/>
              <w:rPr>
                <w:b/>
                <w:sz w:val="24"/>
              </w:rPr>
            </w:pPr>
            <w:r w:rsidRPr="0006281C">
              <w:rPr>
                <w:b/>
                <w:sz w:val="24"/>
              </w:rPr>
              <w:t>Список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основных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научных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публикаций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по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специальности</w:t>
            </w:r>
          </w:p>
          <w:p w14:paraId="02E8FD59" w14:textId="5DAA2A49" w:rsidR="00ED7804" w:rsidRPr="00C8712C" w:rsidRDefault="00ED7804" w:rsidP="00F40BEA">
            <w:pPr>
              <w:pStyle w:val="TableParagraph"/>
              <w:spacing w:line="276" w:lineRule="exact"/>
              <w:ind w:left="14"/>
              <w:jc w:val="center"/>
              <w:rPr>
                <w:b/>
                <w:sz w:val="24"/>
                <w:highlight w:val="yellow"/>
              </w:rPr>
            </w:pPr>
            <w:r w:rsidRPr="0006281C">
              <w:rPr>
                <w:b/>
                <w:spacing w:val="-4"/>
                <w:sz w:val="24"/>
              </w:rPr>
              <w:t xml:space="preserve"> 5.2.6. Менеджмент</w:t>
            </w:r>
            <w:r w:rsidR="00F40BEA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pacing w:val="-4"/>
                <w:sz w:val="24"/>
              </w:rPr>
              <w:t xml:space="preserve"> </w:t>
            </w:r>
            <w:r w:rsidRPr="0006281C">
              <w:rPr>
                <w:b/>
                <w:sz w:val="24"/>
              </w:rPr>
              <w:t>за последние 5 лет</w:t>
            </w:r>
          </w:p>
        </w:tc>
      </w:tr>
      <w:tr w:rsidR="00ED7804" w:rsidRPr="00956353" w14:paraId="791BB54B" w14:textId="77777777" w:rsidTr="00EC0A2F">
        <w:trPr>
          <w:trHeight w:val="827"/>
        </w:trPr>
        <w:tc>
          <w:tcPr>
            <w:tcW w:w="562" w:type="dxa"/>
          </w:tcPr>
          <w:p w14:paraId="604FB9A1" w14:textId="77777777" w:rsidR="00ED7804" w:rsidRPr="00956353" w:rsidRDefault="00ED7804" w:rsidP="00956353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1.</w:t>
            </w:r>
          </w:p>
        </w:tc>
        <w:tc>
          <w:tcPr>
            <w:tcW w:w="9371" w:type="dxa"/>
            <w:gridSpan w:val="2"/>
          </w:tcPr>
          <w:p w14:paraId="6D914547" w14:textId="3AAE27B7" w:rsidR="00ED7804" w:rsidRPr="00956353" w:rsidRDefault="007D404C" w:rsidP="000E5B7B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Плетнев Д.А. </w:t>
            </w:r>
            <w:r w:rsidR="00FA7A80" w:rsidRPr="00956353">
              <w:rPr>
                <w:sz w:val="23"/>
                <w:szCs w:val="23"/>
              </w:rPr>
              <w:t>Факторы формирования и реализации стратегий компаний в условиях 2022 года / Д. А. Плетнев, Е. А. Степанов, Н. Х. Буй [и др.] // Вестник Челябинского государственного университета. – 2022. – № 4(462). – С. 90-101. – DOI 10.47475/1994-2796-2022-10409. – EDN GZAJEJ.</w:t>
            </w:r>
          </w:p>
        </w:tc>
      </w:tr>
      <w:tr w:rsidR="00ED7804" w:rsidRPr="00956353" w14:paraId="76C68726" w14:textId="77777777" w:rsidTr="00EC0A2F">
        <w:trPr>
          <w:trHeight w:val="827"/>
        </w:trPr>
        <w:tc>
          <w:tcPr>
            <w:tcW w:w="562" w:type="dxa"/>
          </w:tcPr>
          <w:p w14:paraId="3706EBDE" w14:textId="77777777" w:rsidR="00ED7804" w:rsidRPr="00956353" w:rsidRDefault="00ED7804" w:rsidP="00956353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2.</w:t>
            </w:r>
          </w:p>
        </w:tc>
        <w:tc>
          <w:tcPr>
            <w:tcW w:w="9371" w:type="dxa"/>
            <w:gridSpan w:val="2"/>
          </w:tcPr>
          <w:p w14:paraId="1F937399" w14:textId="3CC5C3C1" w:rsidR="00ED7804" w:rsidRPr="00956353" w:rsidRDefault="00FA7A80" w:rsidP="000E5B7B">
            <w:pPr>
              <w:pStyle w:val="TableParagraph"/>
              <w:spacing w:line="261" w:lineRule="exac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956353">
              <w:rPr>
                <w:sz w:val="23"/>
                <w:szCs w:val="23"/>
                <w:lang w:val="en-US"/>
              </w:rPr>
              <w:t>Pletnev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D. What Affects the Strategy Type of the Biggest Russian Corporations? / D.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Pletnev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E.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Nikolaeva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// Eurasian Studies in Business and Economics. – 2022. – Vol. 21. – P. 147-157. – DOI 10.1007/978-3-030-94036-2_8. – EDN DODXWC.</w:t>
            </w:r>
          </w:p>
        </w:tc>
      </w:tr>
      <w:tr w:rsidR="00ED7804" w:rsidRPr="00956353" w14:paraId="7A6EDFE9" w14:textId="77777777" w:rsidTr="00EC0A2F">
        <w:trPr>
          <w:trHeight w:val="827"/>
        </w:trPr>
        <w:tc>
          <w:tcPr>
            <w:tcW w:w="562" w:type="dxa"/>
          </w:tcPr>
          <w:p w14:paraId="393BC374" w14:textId="77777777" w:rsidR="00ED7804" w:rsidRPr="00956353" w:rsidRDefault="00ED7804" w:rsidP="00956353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3.</w:t>
            </w:r>
          </w:p>
        </w:tc>
        <w:tc>
          <w:tcPr>
            <w:tcW w:w="9371" w:type="dxa"/>
            <w:gridSpan w:val="2"/>
          </w:tcPr>
          <w:p w14:paraId="44C5FC5A" w14:textId="0F7FB21D" w:rsidR="00ED7804" w:rsidRPr="00956353" w:rsidRDefault="00FA7A80" w:rsidP="000E5B7B">
            <w:pPr>
              <w:pStyle w:val="TableParagraph"/>
              <w:spacing w:line="270" w:lineRule="atLeas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956353">
              <w:rPr>
                <w:sz w:val="23"/>
                <w:szCs w:val="23"/>
                <w:lang w:val="en-US"/>
              </w:rPr>
              <w:t>Pletnev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D. ICT as an Employee Engagement Driver: Evidence from Russian Firms / D.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Pletnev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E.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Kozlova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// Eurasian Studies in Business and Economics. – 2022. – Vol. 21. – P. 201-212. – DOI 10.1007/978-3-030-94036-2_11. – EDN SPNWTB.</w:t>
            </w:r>
          </w:p>
        </w:tc>
      </w:tr>
      <w:tr w:rsidR="00EC0A2F" w:rsidRPr="00956353" w14:paraId="15547606" w14:textId="77777777" w:rsidTr="00EC0A2F">
        <w:trPr>
          <w:trHeight w:val="551"/>
        </w:trPr>
        <w:tc>
          <w:tcPr>
            <w:tcW w:w="562" w:type="dxa"/>
          </w:tcPr>
          <w:p w14:paraId="7E96B8D5" w14:textId="74C8B14A" w:rsidR="00EC0A2F" w:rsidRPr="00956353" w:rsidRDefault="00EC0A2F" w:rsidP="00956353">
            <w:pPr>
              <w:pStyle w:val="TableParagraph"/>
              <w:ind w:left="0"/>
              <w:jc w:val="center"/>
              <w:rPr>
                <w:spacing w:val="-5"/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4.</w:t>
            </w:r>
          </w:p>
        </w:tc>
        <w:tc>
          <w:tcPr>
            <w:tcW w:w="9371" w:type="dxa"/>
            <w:gridSpan w:val="2"/>
          </w:tcPr>
          <w:p w14:paraId="773DB4F8" w14:textId="3F4AF05E" w:rsidR="00EC0A2F" w:rsidRPr="00956353" w:rsidRDefault="00EC0A2F" w:rsidP="00A85FD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Плетнев, Д. А. «Ген» успешности: чему национальные быстрорастущие компании могут научить российский бизнес в современных условиях/ Д. А. Плетнев, Е. В. Козлова, К. А. Наумова// n</w:t>
            </w:r>
            <w:r w:rsidR="00A85FDB">
              <w:rPr>
                <w:sz w:val="23"/>
                <w:szCs w:val="23"/>
              </w:rPr>
              <w:t xml:space="preserve"> </w:t>
            </w:r>
            <w:r w:rsidRPr="00956353">
              <w:rPr>
                <w:sz w:val="23"/>
                <w:szCs w:val="23"/>
              </w:rPr>
              <w:t xml:space="preserve">­ </w:t>
            </w:r>
            <w:proofErr w:type="spellStart"/>
            <w:r w:rsidRPr="00956353">
              <w:rPr>
                <w:sz w:val="23"/>
                <w:szCs w:val="23"/>
              </w:rPr>
              <w:t>Economy</w:t>
            </w:r>
            <w:proofErr w:type="spellEnd"/>
            <w:r w:rsidRPr="00956353">
              <w:rPr>
                <w:sz w:val="23"/>
                <w:szCs w:val="23"/>
              </w:rPr>
              <w:t>. - 2022. - Т. 15. - № 4. - С. 49-67. - DOI 10.18721/JE.15404. - EDN KWКZTG.</w:t>
            </w:r>
          </w:p>
        </w:tc>
      </w:tr>
      <w:tr w:rsidR="00EC0A2F" w:rsidRPr="00956353" w14:paraId="6A544B47" w14:textId="77777777" w:rsidTr="00EC0A2F">
        <w:trPr>
          <w:trHeight w:val="551"/>
        </w:trPr>
        <w:tc>
          <w:tcPr>
            <w:tcW w:w="562" w:type="dxa"/>
          </w:tcPr>
          <w:p w14:paraId="64407541" w14:textId="5246583F" w:rsidR="00EC0A2F" w:rsidRPr="00956353" w:rsidRDefault="00EC0A2F" w:rsidP="00956353">
            <w:pPr>
              <w:pStyle w:val="TableParagraph"/>
              <w:ind w:left="0"/>
              <w:jc w:val="center"/>
              <w:rPr>
                <w:spacing w:val="-5"/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5.</w:t>
            </w:r>
          </w:p>
        </w:tc>
        <w:tc>
          <w:tcPr>
            <w:tcW w:w="9371" w:type="dxa"/>
            <w:gridSpan w:val="2"/>
          </w:tcPr>
          <w:p w14:paraId="17DF3DD8" w14:textId="77777777" w:rsidR="00EC0A2F" w:rsidRPr="00956353" w:rsidRDefault="00EC0A2F" w:rsidP="00EC0A2F">
            <w:pPr>
              <w:pStyle w:val="TableParagraph"/>
              <w:spacing w:line="261" w:lineRule="exac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956353">
              <w:rPr>
                <w:sz w:val="23"/>
                <w:szCs w:val="23"/>
                <w:lang w:val="en-US"/>
              </w:rPr>
              <w:t>Pletnev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D. Employee's Behavioral Opportunism and Alienation: Exploring the Factors / D.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Pletnev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</w:t>
            </w:r>
            <w:r w:rsidRPr="00956353">
              <w:rPr>
                <w:sz w:val="23"/>
                <w:szCs w:val="23"/>
              </w:rPr>
              <w:t>Е</w:t>
            </w:r>
            <w:r w:rsidRPr="00956353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Kozlova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// Contemporary Economics. - 2022. - Vol. 16. - No 1. - </w:t>
            </w:r>
            <w:r w:rsidRPr="00956353">
              <w:rPr>
                <w:sz w:val="23"/>
                <w:szCs w:val="23"/>
              </w:rPr>
              <w:t>Р</w:t>
            </w:r>
            <w:r w:rsidRPr="00956353">
              <w:rPr>
                <w:sz w:val="23"/>
                <w:szCs w:val="23"/>
                <w:lang w:val="en-US"/>
              </w:rPr>
              <w:t>. 106-120. - DOI 10.5709/</w:t>
            </w:r>
            <w:r w:rsidRPr="00956353">
              <w:rPr>
                <w:sz w:val="23"/>
                <w:szCs w:val="23"/>
              </w:rPr>
              <w:t>се</w:t>
            </w:r>
            <w:r w:rsidRPr="00956353">
              <w:rPr>
                <w:sz w:val="23"/>
                <w:szCs w:val="23"/>
                <w:lang w:val="en-US"/>
              </w:rPr>
              <w:t>.1897-9254.471.- EDN GSVBRP.</w:t>
            </w:r>
          </w:p>
        </w:tc>
      </w:tr>
      <w:tr w:rsidR="00EC0A2F" w:rsidRPr="00956353" w14:paraId="0AD1990E" w14:textId="77777777" w:rsidTr="00EC0A2F">
        <w:trPr>
          <w:trHeight w:val="827"/>
        </w:trPr>
        <w:tc>
          <w:tcPr>
            <w:tcW w:w="562" w:type="dxa"/>
          </w:tcPr>
          <w:p w14:paraId="0A90D7F9" w14:textId="6FB4462B" w:rsidR="00EC0A2F" w:rsidRPr="00956353" w:rsidRDefault="00EC0A2F" w:rsidP="00956353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6.</w:t>
            </w:r>
          </w:p>
        </w:tc>
        <w:tc>
          <w:tcPr>
            <w:tcW w:w="9371" w:type="dxa"/>
            <w:gridSpan w:val="2"/>
          </w:tcPr>
          <w:p w14:paraId="71BA1557" w14:textId="78CB7AE5" w:rsidR="00EC0A2F" w:rsidRPr="00956353" w:rsidRDefault="00EC0A2F" w:rsidP="00EC0A2F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Плетнев, Д. А. Особенности </w:t>
            </w:r>
            <w:proofErr w:type="spellStart"/>
            <w:r w:rsidRPr="00956353">
              <w:rPr>
                <w:sz w:val="23"/>
                <w:szCs w:val="23"/>
              </w:rPr>
              <w:t>эффектуальной</w:t>
            </w:r>
            <w:proofErr w:type="spellEnd"/>
            <w:r w:rsidRPr="00956353">
              <w:rPr>
                <w:sz w:val="23"/>
                <w:szCs w:val="23"/>
              </w:rPr>
              <w:t xml:space="preserve"> логики принятия управленческих решений современными предпринимателями / Д. А. Плетнев, Т. В. </w:t>
            </w:r>
            <w:proofErr w:type="spellStart"/>
            <w:r w:rsidRPr="00956353">
              <w:rPr>
                <w:sz w:val="23"/>
                <w:szCs w:val="23"/>
              </w:rPr>
              <w:t>Левикова</w:t>
            </w:r>
            <w:proofErr w:type="spellEnd"/>
            <w:r w:rsidRPr="00956353">
              <w:rPr>
                <w:sz w:val="23"/>
                <w:szCs w:val="23"/>
              </w:rPr>
              <w:t xml:space="preserve"> // Вестник Челябинского государственного университета. – 2021. – № 12(458). – С. 142-149. – DOI 10.47475/1994-2796-2021-11216. – EDN VQEWZN.</w:t>
            </w:r>
          </w:p>
        </w:tc>
      </w:tr>
      <w:tr w:rsidR="00EC0A2F" w:rsidRPr="00956353" w14:paraId="253ADD5F" w14:textId="77777777" w:rsidTr="00EC0A2F">
        <w:trPr>
          <w:trHeight w:val="827"/>
        </w:trPr>
        <w:tc>
          <w:tcPr>
            <w:tcW w:w="562" w:type="dxa"/>
          </w:tcPr>
          <w:p w14:paraId="25E957AC" w14:textId="71F4E54A" w:rsidR="00EC0A2F" w:rsidRPr="00956353" w:rsidRDefault="00EC0A2F" w:rsidP="00956353">
            <w:pPr>
              <w:pStyle w:val="TableParagraph"/>
              <w:ind w:left="0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7.</w:t>
            </w:r>
          </w:p>
        </w:tc>
        <w:tc>
          <w:tcPr>
            <w:tcW w:w="9371" w:type="dxa"/>
            <w:gridSpan w:val="2"/>
          </w:tcPr>
          <w:p w14:paraId="03D5340F" w14:textId="1683B422" w:rsidR="00EC0A2F" w:rsidRPr="00956353" w:rsidRDefault="00EC0A2F" w:rsidP="00EC0A2F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Плетнев, Д. А. Влияние технологических изменений на поведение хозяйствующих субъектов / Д. А. Плетнев, Е. В. Козлова // Вестник Челябинского государственного университета. – 2021. – № 3(449). – С. 70-79. – DOI 10.47475/1994-2796-2021-10308. – EDN PZNMQU</w:t>
            </w:r>
          </w:p>
        </w:tc>
      </w:tr>
      <w:tr w:rsidR="00EC0A2F" w:rsidRPr="00956353" w14:paraId="653687AA" w14:textId="77777777" w:rsidTr="00EC0A2F">
        <w:trPr>
          <w:trHeight w:val="554"/>
        </w:trPr>
        <w:tc>
          <w:tcPr>
            <w:tcW w:w="562" w:type="dxa"/>
          </w:tcPr>
          <w:p w14:paraId="5E4B48A5" w14:textId="5B0D49E2" w:rsidR="00EC0A2F" w:rsidRPr="00956353" w:rsidRDefault="00EC0A2F" w:rsidP="00956353">
            <w:pPr>
              <w:pStyle w:val="TableParagraph"/>
              <w:spacing w:line="273" w:lineRule="exact"/>
              <w:ind w:left="0"/>
              <w:jc w:val="center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8.</w:t>
            </w:r>
          </w:p>
        </w:tc>
        <w:tc>
          <w:tcPr>
            <w:tcW w:w="9371" w:type="dxa"/>
            <w:gridSpan w:val="2"/>
          </w:tcPr>
          <w:p w14:paraId="092ED88E" w14:textId="55A23F7C" w:rsidR="00EC0A2F" w:rsidRPr="00956353" w:rsidRDefault="00EC0A2F" w:rsidP="00EC0A2F">
            <w:pPr>
              <w:pStyle w:val="TableParagraph"/>
              <w:spacing w:line="276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Бархатов, В. И. Иллюзии государственного управления в цифровую эпоху / В. И. Бархатов, Д. А. Плетнев // Вестник Челябинского государственного университета. – 2021. – № 12(458). – С. 7-9. – DOI 10.47475/1994-2796-2021-11201. – EDN CYRFFY.</w:t>
            </w:r>
          </w:p>
        </w:tc>
      </w:tr>
      <w:tr w:rsidR="00EC0A2F" w:rsidRPr="00956353" w14:paraId="7B4C22AC" w14:textId="77777777" w:rsidTr="00EC0A2F">
        <w:trPr>
          <w:trHeight w:val="552"/>
        </w:trPr>
        <w:tc>
          <w:tcPr>
            <w:tcW w:w="562" w:type="dxa"/>
          </w:tcPr>
          <w:p w14:paraId="77FF7AEB" w14:textId="2023ED76" w:rsidR="00EC0A2F" w:rsidRPr="00956353" w:rsidRDefault="00EC0A2F" w:rsidP="00956353">
            <w:pPr>
              <w:pStyle w:val="TableParagraph"/>
              <w:spacing w:line="271" w:lineRule="exact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956353">
              <w:rPr>
                <w:sz w:val="23"/>
                <w:szCs w:val="23"/>
                <w:lang w:val="en-US"/>
              </w:rPr>
              <w:t>9.</w:t>
            </w:r>
          </w:p>
        </w:tc>
        <w:tc>
          <w:tcPr>
            <w:tcW w:w="9371" w:type="dxa"/>
            <w:gridSpan w:val="2"/>
          </w:tcPr>
          <w:p w14:paraId="1F1B745F" w14:textId="4CA7FC76" w:rsidR="00EC0A2F" w:rsidRPr="00956353" w:rsidRDefault="00EC0A2F" w:rsidP="00EC0A2F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Плетнев, Д. А. Модель быстрорастущей компании в промышленности России / Д. А. Плетнев, К. А. Наумова // Экономическое возрождение России. - 2021. - № 2(68). - С. 98-112. - DOI 10.37930/1990-9780-2021-2-68- 98-112. -EDN АВРFХК</w:t>
            </w:r>
          </w:p>
        </w:tc>
      </w:tr>
      <w:tr w:rsidR="00EC0A2F" w:rsidRPr="00956353" w14:paraId="3F904460" w14:textId="77777777" w:rsidTr="00EC0A2F">
        <w:trPr>
          <w:trHeight w:val="552"/>
        </w:trPr>
        <w:tc>
          <w:tcPr>
            <w:tcW w:w="562" w:type="dxa"/>
          </w:tcPr>
          <w:p w14:paraId="7EC7ACFA" w14:textId="33A2E255" w:rsidR="00EC0A2F" w:rsidRPr="00956353" w:rsidRDefault="00EC0A2F" w:rsidP="00956353">
            <w:pPr>
              <w:pStyle w:val="TableParagraph"/>
              <w:spacing w:line="271" w:lineRule="exact"/>
              <w:ind w:left="0"/>
              <w:jc w:val="center"/>
              <w:rPr>
                <w:spacing w:val="-5"/>
                <w:sz w:val="23"/>
                <w:szCs w:val="23"/>
                <w:lang w:val="en-US"/>
              </w:rPr>
            </w:pPr>
            <w:r w:rsidRPr="00956353">
              <w:rPr>
                <w:spacing w:val="-5"/>
                <w:sz w:val="23"/>
                <w:szCs w:val="23"/>
                <w:lang w:val="en-US"/>
              </w:rPr>
              <w:t>10.</w:t>
            </w:r>
          </w:p>
        </w:tc>
        <w:tc>
          <w:tcPr>
            <w:tcW w:w="9371" w:type="dxa"/>
            <w:gridSpan w:val="2"/>
          </w:tcPr>
          <w:p w14:paraId="4D43DD5E" w14:textId="51A08056" w:rsidR="00EC0A2F" w:rsidRPr="00956353" w:rsidRDefault="00EC0A2F" w:rsidP="00EC0A2F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Плетнев, Д. А. Стратегии управления человеческими ресурсами в российских корпорациях при переходе к </w:t>
            </w:r>
            <w:proofErr w:type="spellStart"/>
            <w:r w:rsidRPr="00956353">
              <w:rPr>
                <w:sz w:val="23"/>
                <w:szCs w:val="23"/>
              </w:rPr>
              <w:t>ноономике</w:t>
            </w:r>
            <w:proofErr w:type="spellEnd"/>
            <w:r w:rsidRPr="00956353">
              <w:rPr>
                <w:sz w:val="23"/>
                <w:szCs w:val="23"/>
              </w:rPr>
              <w:t xml:space="preserve"> / Д. А. Плетнев, М. С. </w:t>
            </w:r>
            <w:proofErr w:type="spellStart"/>
            <w:r w:rsidRPr="00956353">
              <w:rPr>
                <w:sz w:val="23"/>
                <w:szCs w:val="23"/>
              </w:rPr>
              <w:t>Казадаев</w:t>
            </w:r>
            <w:proofErr w:type="spellEnd"/>
            <w:r w:rsidRPr="00956353">
              <w:rPr>
                <w:sz w:val="23"/>
                <w:szCs w:val="23"/>
              </w:rPr>
              <w:t xml:space="preserve"> // Научные труды Вольного экономического общества России. - 2021. - Т. 227. - № 1. - С. 338-359. - DOI 10.38197/2072-2060-2021-227-1- 338-359. -EDN VHLTNI.</w:t>
            </w:r>
          </w:p>
        </w:tc>
      </w:tr>
      <w:tr w:rsidR="00EC0A2F" w:rsidRPr="00956353" w14:paraId="0A416F07" w14:textId="77777777" w:rsidTr="00EC0A2F">
        <w:trPr>
          <w:trHeight w:val="132"/>
        </w:trPr>
        <w:tc>
          <w:tcPr>
            <w:tcW w:w="562" w:type="dxa"/>
          </w:tcPr>
          <w:p w14:paraId="32DB093C" w14:textId="7506D830" w:rsidR="00EC0A2F" w:rsidRPr="00956353" w:rsidRDefault="00EC0A2F" w:rsidP="00956353">
            <w:pPr>
              <w:pStyle w:val="TableParagraph"/>
              <w:ind w:left="0"/>
              <w:jc w:val="center"/>
              <w:rPr>
                <w:sz w:val="23"/>
                <w:szCs w:val="23"/>
                <w:lang w:val="en-US"/>
              </w:rPr>
            </w:pPr>
            <w:r w:rsidRPr="00956353">
              <w:rPr>
                <w:sz w:val="23"/>
                <w:szCs w:val="23"/>
                <w:lang w:val="en-US"/>
              </w:rPr>
              <w:t>11.</w:t>
            </w:r>
          </w:p>
        </w:tc>
        <w:tc>
          <w:tcPr>
            <w:tcW w:w="9371" w:type="dxa"/>
            <w:gridSpan w:val="2"/>
          </w:tcPr>
          <w:p w14:paraId="17FE1A3E" w14:textId="26C42F30" w:rsidR="00EC0A2F" w:rsidRPr="00956353" w:rsidRDefault="00EC0A2F" w:rsidP="00EC0A2F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proofErr w:type="spellStart"/>
            <w:r w:rsidRPr="00956353">
              <w:rPr>
                <w:sz w:val="23"/>
                <w:szCs w:val="23"/>
              </w:rPr>
              <w:t>Финк</w:t>
            </w:r>
            <w:proofErr w:type="spellEnd"/>
            <w:r w:rsidRPr="00956353">
              <w:rPr>
                <w:sz w:val="23"/>
                <w:szCs w:val="23"/>
              </w:rPr>
              <w:t xml:space="preserve">, О. О. Доверие как фактор развития сетевых отношений российских фирм / О. О. </w:t>
            </w:r>
            <w:proofErr w:type="spellStart"/>
            <w:r w:rsidRPr="00956353">
              <w:rPr>
                <w:sz w:val="23"/>
                <w:szCs w:val="23"/>
              </w:rPr>
              <w:t>Финк</w:t>
            </w:r>
            <w:proofErr w:type="spellEnd"/>
            <w:r w:rsidRPr="00956353">
              <w:rPr>
                <w:sz w:val="23"/>
                <w:szCs w:val="23"/>
              </w:rPr>
              <w:t xml:space="preserve">, Д. А. Плетнев // Вестник Челябинского государственного университета. – 2019. – № 7(429). – С. 152-160. – </w:t>
            </w:r>
            <w:r w:rsidRPr="00956353">
              <w:rPr>
                <w:sz w:val="23"/>
                <w:szCs w:val="23"/>
                <w:lang w:val="en-US"/>
              </w:rPr>
              <w:t>DOI</w:t>
            </w:r>
            <w:r w:rsidRPr="00956353">
              <w:rPr>
                <w:sz w:val="23"/>
                <w:szCs w:val="23"/>
              </w:rPr>
              <w:t xml:space="preserve"> 10.24411/1994-2796-2019-10717. – </w:t>
            </w:r>
            <w:r w:rsidRPr="00956353">
              <w:rPr>
                <w:sz w:val="23"/>
                <w:szCs w:val="23"/>
                <w:lang w:val="en-US"/>
              </w:rPr>
              <w:t>EDN</w:t>
            </w:r>
            <w:r w:rsidRPr="00956353">
              <w:rPr>
                <w:sz w:val="23"/>
                <w:szCs w:val="23"/>
              </w:rPr>
              <w:t xml:space="preserve"> </w:t>
            </w:r>
            <w:r w:rsidRPr="00956353">
              <w:rPr>
                <w:sz w:val="23"/>
                <w:szCs w:val="23"/>
                <w:lang w:val="en-US"/>
              </w:rPr>
              <w:t>FQUXQH</w:t>
            </w:r>
            <w:r w:rsidRPr="00956353">
              <w:rPr>
                <w:sz w:val="23"/>
                <w:szCs w:val="23"/>
              </w:rPr>
              <w:t>.</w:t>
            </w:r>
          </w:p>
        </w:tc>
      </w:tr>
    </w:tbl>
    <w:p w14:paraId="61CCCFBB" w14:textId="77777777" w:rsidR="00956353" w:rsidRDefault="00956353">
      <w:pPr>
        <w:pStyle w:val="a3"/>
        <w:spacing w:before="60" w:line="274" w:lineRule="exact"/>
        <w:ind w:left="2345" w:right="2215"/>
        <w:jc w:val="center"/>
      </w:pPr>
    </w:p>
    <w:p w14:paraId="0EA0BAF0" w14:textId="44ED61C6" w:rsidR="00B26B0A" w:rsidRDefault="004A43D9">
      <w:pPr>
        <w:pStyle w:val="a3"/>
        <w:spacing w:before="60" w:line="274" w:lineRule="exact"/>
        <w:ind w:left="2345" w:right="2215"/>
        <w:jc w:val="center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ВЕДУЩЕЙ</w:t>
      </w:r>
      <w:r>
        <w:rPr>
          <w:spacing w:val="-2"/>
        </w:rPr>
        <w:t xml:space="preserve"> ОРГАНИЗАЦИИ</w:t>
      </w:r>
    </w:p>
    <w:p w14:paraId="47303984" w14:textId="44AE71DA" w:rsidR="00B26B0A" w:rsidRDefault="004A43D9">
      <w:pPr>
        <w:spacing w:line="274" w:lineRule="exact"/>
        <w:ind w:left="2345" w:right="2215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диссертации </w:t>
      </w:r>
      <w:r w:rsidR="005F5B77">
        <w:rPr>
          <w:b/>
          <w:sz w:val="24"/>
        </w:rPr>
        <w:t>Тихоновой Анны Дмитриевны</w:t>
      </w:r>
    </w:p>
    <w:p w14:paraId="28C80E56" w14:textId="6310A07E" w:rsidR="005F5B77" w:rsidRDefault="005F5B77" w:rsidP="005F5B77">
      <w:pPr>
        <w:spacing w:before="8" w:line="237" w:lineRule="auto"/>
        <w:ind w:left="606" w:right="481" w:firstLine="8"/>
        <w:jc w:val="center"/>
        <w:rPr>
          <w:sz w:val="24"/>
        </w:rPr>
      </w:pPr>
      <w:r>
        <w:rPr>
          <w:b/>
          <w:sz w:val="24"/>
        </w:rPr>
        <w:t>«</w:t>
      </w:r>
      <w:r w:rsidRPr="005F5B77">
        <w:rPr>
          <w:b/>
          <w:sz w:val="24"/>
        </w:rPr>
        <w:t>Развитие сетевого потенциала организации на основе управления цифровизацией межфирменных взаимодействий</w:t>
      </w:r>
      <w:r>
        <w:rPr>
          <w:b/>
          <w:sz w:val="24"/>
        </w:rPr>
        <w:t>»,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наук по специальности </w:t>
      </w:r>
      <w:r w:rsidRPr="005F5B77">
        <w:rPr>
          <w:sz w:val="24"/>
        </w:rPr>
        <w:t>5.2.6. Менеджмент</w:t>
      </w:r>
    </w:p>
    <w:p w14:paraId="571C1267" w14:textId="77777777" w:rsidR="00B26B0A" w:rsidRDefault="00B26B0A">
      <w:pPr>
        <w:spacing w:before="6"/>
        <w:rPr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3"/>
        <w:gridCol w:w="5524"/>
      </w:tblGrid>
      <w:tr w:rsidR="00B26B0A" w:rsidRPr="0065683B" w14:paraId="520B3E94" w14:textId="77777777" w:rsidTr="0006281C">
        <w:trPr>
          <w:trHeight w:val="833"/>
        </w:trPr>
        <w:tc>
          <w:tcPr>
            <w:tcW w:w="3825" w:type="dxa"/>
            <w:gridSpan w:val="2"/>
          </w:tcPr>
          <w:p w14:paraId="6AFAE5FD" w14:textId="77777777" w:rsidR="00B26B0A" w:rsidRPr="0065683B" w:rsidRDefault="004A43D9">
            <w:pPr>
              <w:pStyle w:val="TableParagraph"/>
              <w:spacing w:before="1" w:line="240" w:lineRule="auto"/>
              <w:ind w:left="638" w:right="633" w:firstLine="4"/>
              <w:jc w:val="center"/>
              <w:rPr>
                <w:b/>
                <w:sz w:val="24"/>
              </w:rPr>
            </w:pPr>
            <w:r w:rsidRPr="0065683B">
              <w:rPr>
                <w:b/>
                <w:sz w:val="24"/>
              </w:rPr>
              <w:t>Полное и сокращенное наименование</w:t>
            </w:r>
            <w:r w:rsidRPr="0065683B">
              <w:rPr>
                <w:b/>
                <w:spacing w:val="-15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 xml:space="preserve">ведущей </w:t>
            </w:r>
            <w:r w:rsidRPr="0065683B"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5524" w:type="dxa"/>
          </w:tcPr>
          <w:p w14:paraId="1BBD8E5D" w14:textId="493A66D5" w:rsidR="00B26B0A" w:rsidRPr="004708AE" w:rsidRDefault="004708AE" w:rsidP="00A82B17">
            <w:pPr>
              <w:pStyle w:val="TableParagraph"/>
              <w:spacing w:line="261" w:lineRule="exact"/>
              <w:ind w:left="337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высшего образования «Казанский инновационный университет им</w:t>
            </w:r>
            <w:r w:rsidR="00A82B17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В.Г. </w:t>
            </w:r>
            <w:proofErr w:type="spellStart"/>
            <w:r>
              <w:rPr>
                <w:sz w:val="24"/>
                <w:szCs w:val="24"/>
              </w:rPr>
              <w:t>Тимирясова</w:t>
            </w:r>
            <w:proofErr w:type="spellEnd"/>
            <w:r>
              <w:rPr>
                <w:sz w:val="24"/>
                <w:szCs w:val="24"/>
              </w:rPr>
              <w:t xml:space="preserve"> (ИЭУП)»</w:t>
            </w:r>
          </w:p>
        </w:tc>
      </w:tr>
      <w:tr w:rsidR="00B26B0A" w:rsidRPr="0065683B" w14:paraId="0803BE99" w14:textId="77777777">
        <w:trPr>
          <w:trHeight w:val="553"/>
        </w:trPr>
        <w:tc>
          <w:tcPr>
            <w:tcW w:w="3825" w:type="dxa"/>
            <w:gridSpan w:val="2"/>
          </w:tcPr>
          <w:p w14:paraId="146CA7D5" w14:textId="77777777" w:rsidR="00B26B0A" w:rsidRPr="0065683B" w:rsidRDefault="004A43D9">
            <w:pPr>
              <w:pStyle w:val="TableParagraph"/>
              <w:spacing w:line="270" w:lineRule="atLeast"/>
              <w:ind w:left="1216" w:hanging="632"/>
              <w:rPr>
                <w:b/>
                <w:sz w:val="24"/>
              </w:rPr>
            </w:pPr>
            <w:r w:rsidRPr="0065683B">
              <w:rPr>
                <w:b/>
                <w:sz w:val="24"/>
              </w:rPr>
              <w:t>Индекс,</w:t>
            </w:r>
            <w:r w:rsidRPr="0065683B">
              <w:rPr>
                <w:b/>
                <w:spacing w:val="-15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почтовый</w:t>
            </w:r>
            <w:r w:rsidRPr="0065683B">
              <w:rPr>
                <w:b/>
                <w:spacing w:val="-15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 xml:space="preserve">адрес </w:t>
            </w:r>
            <w:r w:rsidRPr="0065683B"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5524" w:type="dxa"/>
          </w:tcPr>
          <w:p w14:paraId="67A5E101" w14:textId="77777777" w:rsidR="004708AE" w:rsidRDefault="005F5B77" w:rsidP="004708AE">
            <w:pPr>
              <w:pStyle w:val="TableParagraph"/>
              <w:spacing w:line="261" w:lineRule="exact"/>
              <w:ind w:left="339" w:right="335"/>
              <w:jc w:val="center"/>
              <w:rPr>
                <w:sz w:val="24"/>
                <w:szCs w:val="24"/>
              </w:rPr>
            </w:pPr>
            <w:r w:rsidRPr="004708AE">
              <w:rPr>
                <w:sz w:val="24"/>
                <w:szCs w:val="24"/>
              </w:rPr>
              <w:t xml:space="preserve">420111, Казань, </w:t>
            </w:r>
          </w:p>
          <w:p w14:paraId="7584F04D" w14:textId="25FCA07F" w:rsidR="00B26B0A" w:rsidRPr="004708AE" w:rsidRDefault="004708AE" w:rsidP="004708AE">
            <w:pPr>
              <w:pStyle w:val="TableParagraph"/>
              <w:spacing w:line="261" w:lineRule="exact"/>
              <w:ind w:left="339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F5B77" w:rsidRPr="004708AE">
              <w:rPr>
                <w:sz w:val="24"/>
                <w:szCs w:val="24"/>
              </w:rPr>
              <w:t>Московская,</w:t>
            </w:r>
            <w:r>
              <w:rPr>
                <w:sz w:val="24"/>
                <w:szCs w:val="24"/>
              </w:rPr>
              <w:t xml:space="preserve"> д.</w:t>
            </w:r>
            <w:r w:rsidR="005F5B77" w:rsidRPr="004708AE">
              <w:rPr>
                <w:sz w:val="24"/>
                <w:szCs w:val="24"/>
              </w:rPr>
              <w:t xml:space="preserve"> 42 </w:t>
            </w:r>
          </w:p>
        </w:tc>
      </w:tr>
      <w:tr w:rsidR="00B26B0A" w:rsidRPr="0065683B" w14:paraId="4D11AB9D" w14:textId="77777777" w:rsidTr="005F5B77">
        <w:trPr>
          <w:trHeight w:val="276"/>
        </w:trPr>
        <w:tc>
          <w:tcPr>
            <w:tcW w:w="3825" w:type="dxa"/>
            <w:gridSpan w:val="2"/>
          </w:tcPr>
          <w:p w14:paraId="12B3BA8B" w14:textId="77777777" w:rsidR="00B26B0A" w:rsidRPr="0065683B" w:rsidRDefault="004A43D9">
            <w:pPr>
              <w:pStyle w:val="TableParagraph"/>
              <w:spacing w:line="276" w:lineRule="exact"/>
              <w:ind w:left="1429" w:right="1426"/>
              <w:jc w:val="center"/>
              <w:rPr>
                <w:b/>
                <w:sz w:val="24"/>
              </w:rPr>
            </w:pPr>
            <w:r w:rsidRPr="0065683B">
              <w:rPr>
                <w:b/>
                <w:spacing w:val="-2"/>
                <w:sz w:val="24"/>
              </w:rPr>
              <w:t>Телефон</w:t>
            </w:r>
          </w:p>
        </w:tc>
        <w:tc>
          <w:tcPr>
            <w:tcW w:w="5524" w:type="dxa"/>
          </w:tcPr>
          <w:p w14:paraId="15ED563A" w14:textId="55E4D805" w:rsidR="00B26B0A" w:rsidRPr="004708AE" w:rsidRDefault="005F5B77">
            <w:pPr>
              <w:pStyle w:val="TableParagraph"/>
              <w:spacing w:line="261" w:lineRule="exact"/>
              <w:ind w:left="337" w:right="335"/>
              <w:jc w:val="center"/>
              <w:rPr>
                <w:sz w:val="24"/>
                <w:szCs w:val="24"/>
              </w:rPr>
            </w:pPr>
            <w:r w:rsidRPr="004708AE">
              <w:rPr>
                <w:sz w:val="24"/>
                <w:szCs w:val="24"/>
              </w:rPr>
              <w:t>8 (843) 231-92-90</w:t>
            </w:r>
          </w:p>
        </w:tc>
      </w:tr>
      <w:tr w:rsidR="00B26B0A" w:rsidRPr="0065683B" w14:paraId="36F8B0DF" w14:textId="77777777">
        <w:trPr>
          <w:trHeight w:val="275"/>
        </w:trPr>
        <w:tc>
          <w:tcPr>
            <w:tcW w:w="3825" w:type="dxa"/>
            <w:gridSpan w:val="2"/>
          </w:tcPr>
          <w:p w14:paraId="39F176E2" w14:textId="77777777" w:rsidR="00B26B0A" w:rsidRPr="0065683B" w:rsidRDefault="004A43D9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 w:rsidRPr="0065683B">
              <w:rPr>
                <w:b/>
                <w:sz w:val="24"/>
              </w:rPr>
              <w:t>Адрес</w:t>
            </w:r>
            <w:r w:rsidRPr="0065683B">
              <w:rPr>
                <w:b/>
                <w:spacing w:val="-5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электронной</w:t>
            </w:r>
            <w:r w:rsidRPr="0065683B">
              <w:rPr>
                <w:b/>
                <w:spacing w:val="-1"/>
                <w:sz w:val="24"/>
              </w:rPr>
              <w:t xml:space="preserve"> </w:t>
            </w:r>
            <w:r w:rsidRPr="0065683B">
              <w:rPr>
                <w:b/>
                <w:spacing w:val="-4"/>
                <w:sz w:val="24"/>
              </w:rPr>
              <w:t>почты</w:t>
            </w:r>
          </w:p>
        </w:tc>
        <w:tc>
          <w:tcPr>
            <w:tcW w:w="5524" w:type="dxa"/>
          </w:tcPr>
          <w:p w14:paraId="7F6A9590" w14:textId="18A9688A" w:rsidR="00B26B0A" w:rsidRPr="004708AE" w:rsidRDefault="0006281C">
            <w:pPr>
              <w:pStyle w:val="TableParagraph"/>
              <w:spacing w:line="256" w:lineRule="exact"/>
              <w:ind w:left="338" w:right="335"/>
              <w:jc w:val="center"/>
              <w:rPr>
                <w:sz w:val="24"/>
                <w:szCs w:val="24"/>
              </w:rPr>
            </w:pPr>
            <w:r w:rsidRPr="004708AE">
              <w:rPr>
                <w:sz w:val="24"/>
                <w:szCs w:val="24"/>
              </w:rPr>
              <w:t>info@ieml.ru</w:t>
            </w:r>
          </w:p>
        </w:tc>
      </w:tr>
      <w:tr w:rsidR="00B26B0A" w:rsidRPr="0065683B" w14:paraId="246EE480" w14:textId="77777777">
        <w:trPr>
          <w:trHeight w:val="551"/>
        </w:trPr>
        <w:tc>
          <w:tcPr>
            <w:tcW w:w="3825" w:type="dxa"/>
            <w:gridSpan w:val="2"/>
          </w:tcPr>
          <w:p w14:paraId="7DA622B7" w14:textId="77777777" w:rsidR="00B26B0A" w:rsidRPr="0065683B" w:rsidRDefault="004A43D9">
            <w:pPr>
              <w:pStyle w:val="TableParagraph"/>
              <w:spacing w:line="276" w:lineRule="exact"/>
              <w:ind w:left="1002" w:hanging="656"/>
              <w:rPr>
                <w:b/>
                <w:sz w:val="24"/>
              </w:rPr>
            </w:pPr>
            <w:r w:rsidRPr="0065683B">
              <w:rPr>
                <w:b/>
                <w:sz w:val="24"/>
              </w:rPr>
              <w:t>Адрес</w:t>
            </w:r>
            <w:r w:rsidRPr="0065683B">
              <w:rPr>
                <w:b/>
                <w:spacing w:val="-12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официального</w:t>
            </w:r>
            <w:r w:rsidRPr="0065683B">
              <w:rPr>
                <w:b/>
                <w:spacing w:val="-11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сайта</w:t>
            </w:r>
            <w:r w:rsidRPr="0065683B">
              <w:rPr>
                <w:b/>
                <w:spacing w:val="-11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в сети «Интернет»</w:t>
            </w:r>
          </w:p>
        </w:tc>
        <w:tc>
          <w:tcPr>
            <w:tcW w:w="5524" w:type="dxa"/>
          </w:tcPr>
          <w:p w14:paraId="1921AC46" w14:textId="77777777" w:rsidR="004708AE" w:rsidRDefault="004708AE">
            <w:pPr>
              <w:pStyle w:val="TableParagraph"/>
              <w:ind w:left="340" w:right="335"/>
              <w:jc w:val="center"/>
              <w:rPr>
                <w:sz w:val="24"/>
                <w:szCs w:val="24"/>
              </w:rPr>
            </w:pPr>
          </w:p>
          <w:p w14:paraId="698EC029" w14:textId="61B5DE65" w:rsidR="00B26B0A" w:rsidRPr="004708AE" w:rsidRDefault="0006281C">
            <w:pPr>
              <w:pStyle w:val="TableParagraph"/>
              <w:ind w:left="340" w:right="335"/>
              <w:jc w:val="center"/>
              <w:rPr>
                <w:sz w:val="24"/>
                <w:szCs w:val="24"/>
              </w:rPr>
            </w:pPr>
            <w:r w:rsidRPr="004708AE">
              <w:rPr>
                <w:sz w:val="24"/>
                <w:szCs w:val="24"/>
              </w:rPr>
              <w:t>https://ieml.ru/</w:t>
            </w:r>
          </w:p>
        </w:tc>
      </w:tr>
      <w:tr w:rsidR="00B26B0A" w:rsidRPr="0065683B" w14:paraId="487D9361" w14:textId="77777777" w:rsidTr="0006281C">
        <w:trPr>
          <w:trHeight w:val="575"/>
        </w:trPr>
        <w:tc>
          <w:tcPr>
            <w:tcW w:w="9349" w:type="dxa"/>
            <w:gridSpan w:val="3"/>
          </w:tcPr>
          <w:p w14:paraId="26EA766B" w14:textId="77777777" w:rsidR="00956353" w:rsidRDefault="004A43D9" w:rsidP="00EC0A2F">
            <w:pPr>
              <w:pStyle w:val="TableParagraph"/>
              <w:spacing w:line="276" w:lineRule="exact"/>
              <w:ind w:left="14" w:right="200"/>
              <w:jc w:val="center"/>
              <w:rPr>
                <w:b/>
                <w:spacing w:val="-4"/>
                <w:sz w:val="24"/>
              </w:rPr>
            </w:pPr>
            <w:r w:rsidRPr="0065683B">
              <w:rPr>
                <w:b/>
                <w:sz w:val="24"/>
              </w:rPr>
              <w:t>Список</w:t>
            </w:r>
            <w:r w:rsidRPr="0065683B">
              <w:rPr>
                <w:b/>
                <w:spacing w:val="-4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основных</w:t>
            </w:r>
            <w:r w:rsidRPr="0065683B">
              <w:rPr>
                <w:b/>
                <w:spacing w:val="-4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научных</w:t>
            </w:r>
            <w:r w:rsidRPr="0065683B">
              <w:rPr>
                <w:b/>
                <w:spacing w:val="-4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публикаций</w:t>
            </w:r>
            <w:r w:rsidRPr="0065683B">
              <w:rPr>
                <w:b/>
                <w:spacing w:val="-4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по</w:t>
            </w:r>
            <w:r w:rsidRPr="0065683B">
              <w:rPr>
                <w:b/>
                <w:spacing w:val="-4"/>
                <w:sz w:val="24"/>
              </w:rPr>
              <w:t xml:space="preserve"> </w:t>
            </w:r>
            <w:r w:rsidRPr="0065683B">
              <w:rPr>
                <w:b/>
                <w:sz w:val="24"/>
              </w:rPr>
              <w:t>специальности</w:t>
            </w:r>
            <w:r w:rsidRPr="0065683B">
              <w:rPr>
                <w:b/>
                <w:spacing w:val="-4"/>
                <w:sz w:val="24"/>
              </w:rPr>
              <w:t xml:space="preserve"> </w:t>
            </w:r>
            <w:r w:rsidR="0006281C" w:rsidRPr="0065683B">
              <w:rPr>
                <w:b/>
                <w:spacing w:val="-4"/>
                <w:sz w:val="24"/>
              </w:rPr>
              <w:t>5.2.6. Менеджмент</w:t>
            </w:r>
          </w:p>
          <w:p w14:paraId="4D40C2CA" w14:textId="2AC3719E" w:rsidR="00B26B0A" w:rsidRPr="0065683B" w:rsidRDefault="0006281C" w:rsidP="00EC0A2F">
            <w:pPr>
              <w:pStyle w:val="TableParagraph"/>
              <w:spacing w:line="276" w:lineRule="exact"/>
              <w:ind w:left="14" w:right="200"/>
              <w:jc w:val="center"/>
              <w:rPr>
                <w:b/>
                <w:sz w:val="24"/>
              </w:rPr>
            </w:pPr>
            <w:r w:rsidRPr="0065683B">
              <w:rPr>
                <w:b/>
                <w:spacing w:val="-4"/>
                <w:sz w:val="24"/>
              </w:rPr>
              <w:t xml:space="preserve"> </w:t>
            </w:r>
            <w:r w:rsidR="004A43D9" w:rsidRPr="0065683B">
              <w:rPr>
                <w:b/>
                <w:sz w:val="24"/>
              </w:rPr>
              <w:t xml:space="preserve">за последние 5 лет (не более 15 </w:t>
            </w:r>
            <w:r w:rsidR="004A43D9" w:rsidRPr="0065683B">
              <w:rPr>
                <w:b/>
                <w:spacing w:val="-2"/>
                <w:sz w:val="24"/>
              </w:rPr>
              <w:t>публикаций)</w:t>
            </w:r>
          </w:p>
        </w:tc>
      </w:tr>
      <w:tr w:rsidR="00B26B0A" w:rsidRPr="00EC0A2F" w14:paraId="6E22B673" w14:textId="77777777" w:rsidTr="00C8712C">
        <w:trPr>
          <w:trHeight w:val="303"/>
        </w:trPr>
        <w:tc>
          <w:tcPr>
            <w:tcW w:w="562" w:type="dxa"/>
          </w:tcPr>
          <w:p w14:paraId="148BBB78" w14:textId="77777777" w:rsidR="00B26B0A" w:rsidRPr="00956353" w:rsidRDefault="004A43D9" w:rsidP="00ED7804">
            <w:pPr>
              <w:pStyle w:val="TableParagraph"/>
              <w:spacing w:line="269" w:lineRule="exact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1.</w:t>
            </w:r>
          </w:p>
        </w:tc>
        <w:tc>
          <w:tcPr>
            <w:tcW w:w="8787" w:type="dxa"/>
            <w:gridSpan w:val="2"/>
          </w:tcPr>
          <w:p w14:paraId="551051E6" w14:textId="2608F58A" w:rsidR="00B26B0A" w:rsidRPr="00956353" w:rsidRDefault="00ED7804" w:rsidP="00ED7804">
            <w:pPr>
              <w:pStyle w:val="TableParagraph"/>
              <w:spacing w:line="270" w:lineRule="atLeast"/>
              <w:jc w:val="both"/>
              <w:rPr>
                <w:sz w:val="23"/>
                <w:szCs w:val="23"/>
                <w:lang w:val="en-US"/>
              </w:rPr>
            </w:pPr>
            <w:r w:rsidRPr="00956353">
              <w:rPr>
                <w:sz w:val="23"/>
                <w:szCs w:val="23"/>
                <w:lang w:val="en-US"/>
              </w:rPr>
              <w:t xml:space="preserve">Creation of an Optimization Mechanism to Increase the Economic Potential of an Enterprise / M. R.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Shamsutdinova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E. A.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Astrakhantseva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V. G.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Ignatiev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[et al.] // </w:t>
            </w:r>
            <w:r w:rsidRPr="00956353">
              <w:rPr>
                <w:sz w:val="23"/>
                <w:szCs w:val="23"/>
              </w:rPr>
              <w:t>С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ooperation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and Sustainable Development : Conference proceedings, </w:t>
            </w:r>
            <w:r w:rsidRPr="00956353">
              <w:rPr>
                <w:sz w:val="23"/>
                <w:szCs w:val="23"/>
              </w:rPr>
              <w:t>Мо</w:t>
            </w:r>
            <w:r w:rsidRPr="00956353">
              <w:rPr>
                <w:sz w:val="23"/>
                <w:szCs w:val="23"/>
                <w:lang w:val="en-US"/>
              </w:rPr>
              <w:t xml:space="preserve">scow, 15–16 </w:t>
            </w:r>
            <w:r w:rsidRPr="00956353">
              <w:rPr>
                <w:sz w:val="23"/>
                <w:szCs w:val="23"/>
              </w:rPr>
              <w:t>декабря</w:t>
            </w:r>
            <w:r w:rsidRPr="00956353">
              <w:rPr>
                <w:sz w:val="23"/>
                <w:szCs w:val="23"/>
                <w:lang w:val="en-US"/>
              </w:rPr>
              <w:t xml:space="preserve"> 2020 </w:t>
            </w:r>
            <w:r w:rsidRPr="00956353">
              <w:rPr>
                <w:sz w:val="23"/>
                <w:szCs w:val="23"/>
              </w:rPr>
              <w:t>года</w:t>
            </w:r>
            <w:r w:rsidRPr="00956353">
              <w:rPr>
                <w:sz w:val="23"/>
                <w:szCs w:val="23"/>
                <w:lang w:val="en-US"/>
              </w:rPr>
              <w:t>. – Cham: Springer Nature Switzerland, 2022. – P. 869-878. – DOI 10.1007/978-3-030-77000-6_103. – EDN EMGGHJ.</w:t>
            </w:r>
          </w:p>
        </w:tc>
      </w:tr>
      <w:tr w:rsidR="00B26B0A" w:rsidRPr="0065683B" w14:paraId="3DD3350B" w14:textId="77777777" w:rsidTr="00C8712C">
        <w:trPr>
          <w:trHeight w:val="282"/>
        </w:trPr>
        <w:tc>
          <w:tcPr>
            <w:tcW w:w="562" w:type="dxa"/>
          </w:tcPr>
          <w:p w14:paraId="44BE4812" w14:textId="77777777" w:rsidR="00B26B0A" w:rsidRPr="00956353" w:rsidRDefault="004A43D9" w:rsidP="00ED7804">
            <w:pPr>
              <w:pStyle w:val="TableParagraph"/>
              <w:spacing w:line="273" w:lineRule="exact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2.</w:t>
            </w:r>
          </w:p>
        </w:tc>
        <w:tc>
          <w:tcPr>
            <w:tcW w:w="8787" w:type="dxa"/>
            <w:gridSpan w:val="2"/>
          </w:tcPr>
          <w:p w14:paraId="6D3FA614" w14:textId="455BFB9B" w:rsidR="00B26B0A" w:rsidRPr="00956353" w:rsidRDefault="00ED7804" w:rsidP="00ED7804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Дискуссионные вопросы менеджмента цифровой экономики: теоретико</w:t>
            </w:r>
            <w:r w:rsidR="00A85FDB">
              <w:rPr>
                <w:sz w:val="23"/>
                <w:szCs w:val="23"/>
              </w:rPr>
              <w:t>-</w:t>
            </w:r>
            <w:r w:rsidRPr="00956353">
              <w:rPr>
                <w:sz w:val="23"/>
                <w:szCs w:val="23"/>
              </w:rPr>
              <w:t>методические аспекты практики преподавания, исследований (теоретико</w:t>
            </w:r>
            <w:r w:rsidR="00A85FDB">
              <w:rPr>
                <w:sz w:val="23"/>
                <w:szCs w:val="23"/>
              </w:rPr>
              <w:t>-</w:t>
            </w:r>
            <w:r w:rsidRPr="00956353">
              <w:rPr>
                <w:sz w:val="23"/>
                <w:szCs w:val="23"/>
              </w:rPr>
              <w:t xml:space="preserve">методические рамки изучения менеджмента цифровой экономики) / С. </w:t>
            </w:r>
            <w:proofErr w:type="spellStart"/>
            <w:r w:rsidRPr="00956353">
              <w:rPr>
                <w:sz w:val="23"/>
                <w:szCs w:val="23"/>
              </w:rPr>
              <w:t>Хюзиг</w:t>
            </w:r>
            <w:proofErr w:type="spellEnd"/>
            <w:r w:rsidRPr="00956353">
              <w:rPr>
                <w:sz w:val="23"/>
                <w:szCs w:val="23"/>
              </w:rPr>
              <w:t xml:space="preserve">, Г. Шеве, Г. И. </w:t>
            </w:r>
            <w:proofErr w:type="spellStart"/>
            <w:r w:rsidRPr="00956353">
              <w:rPr>
                <w:sz w:val="23"/>
                <w:szCs w:val="23"/>
              </w:rPr>
              <w:t>Гумерова</w:t>
            </w:r>
            <w:proofErr w:type="spellEnd"/>
            <w:r w:rsidRPr="00956353">
              <w:rPr>
                <w:sz w:val="23"/>
                <w:szCs w:val="23"/>
              </w:rPr>
              <w:t>, Э. Ш. Шаймиева // Самоуправление. – 2022. – № 1(129). – С. 587-592. – EDN UURASD.</w:t>
            </w:r>
          </w:p>
        </w:tc>
      </w:tr>
      <w:tr w:rsidR="00B26B0A" w:rsidRPr="0065683B" w14:paraId="54D3C6BB" w14:textId="77777777" w:rsidTr="00C8712C">
        <w:trPr>
          <w:trHeight w:val="218"/>
        </w:trPr>
        <w:tc>
          <w:tcPr>
            <w:tcW w:w="562" w:type="dxa"/>
          </w:tcPr>
          <w:p w14:paraId="6AA6B080" w14:textId="77777777" w:rsidR="00B26B0A" w:rsidRPr="00956353" w:rsidRDefault="004A43D9" w:rsidP="00ED7804">
            <w:pPr>
              <w:pStyle w:val="TableParagraph"/>
              <w:spacing w:line="273" w:lineRule="exact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3.</w:t>
            </w:r>
          </w:p>
        </w:tc>
        <w:tc>
          <w:tcPr>
            <w:tcW w:w="8787" w:type="dxa"/>
            <w:gridSpan w:val="2"/>
          </w:tcPr>
          <w:p w14:paraId="17CDFF9C" w14:textId="2A40E90E" w:rsidR="00B26B0A" w:rsidRPr="00956353" w:rsidRDefault="00ED7804" w:rsidP="00ED7804">
            <w:pPr>
              <w:pStyle w:val="TableParagraph"/>
              <w:spacing w:line="276" w:lineRule="exact"/>
              <w:jc w:val="both"/>
              <w:rPr>
                <w:sz w:val="23"/>
                <w:szCs w:val="23"/>
              </w:rPr>
            </w:pPr>
            <w:proofErr w:type="spellStart"/>
            <w:r w:rsidRPr="00956353">
              <w:rPr>
                <w:sz w:val="23"/>
                <w:szCs w:val="23"/>
              </w:rPr>
              <w:t>Текуева</w:t>
            </w:r>
            <w:proofErr w:type="spellEnd"/>
            <w:r w:rsidRPr="00956353">
              <w:rPr>
                <w:sz w:val="23"/>
                <w:szCs w:val="23"/>
              </w:rPr>
              <w:t xml:space="preserve">, М. Т. Анализ развития мировой цифровой конкурентоспособности в современных условиях / М. Т. </w:t>
            </w:r>
            <w:proofErr w:type="spellStart"/>
            <w:r w:rsidRPr="00956353">
              <w:rPr>
                <w:sz w:val="23"/>
                <w:szCs w:val="23"/>
              </w:rPr>
              <w:t>Текуева</w:t>
            </w:r>
            <w:proofErr w:type="spellEnd"/>
            <w:r w:rsidRPr="00956353">
              <w:rPr>
                <w:sz w:val="23"/>
                <w:szCs w:val="23"/>
              </w:rPr>
              <w:t xml:space="preserve">, Ю. А. Репина, Л. И. </w:t>
            </w:r>
            <w:proofErr w:type="spellStart"/>
            <w:r w:rsidRPr="00956353">
              <w:rPr>
                <w:sz w:val="23"/>
                <w:szCs w:val="23"/>
              </w:rPr>
              <w:t>Калабекова</w:t>
            </w:r>
            <w:proofErr w:type="spellEnd"/>
            <w:r w:rsidRPr="00956353">
              <w:rPr>
                <w:sz w:val="23"/>
                <w:szCs w:val="23"/>
              </w:rPr>
              <w:t xml:space="preserve"> // Экономические науки. – 2021. – № 200. – С. 127-130. – DOI 10.14451/1.200.127. – EDN DTNHZM.</w:t>
            </w:r>
          </w:p>
        </w:tc>
      </w:tr>
      <w:tr w:rsidR="00B26B0A" w:rsidRPr="0065683B" w14:paraId="7A4C1B78" w14:textId="77777777" w:rsidTr="00C8712C">
        <w:trPr>
          <w:trHeight w:val="477"/>
        </w:trPr>
        <w:tc>
          <w:tcPr>
            <w:tcW w:w="562" w:type="dxa"/>
          </w:tcPr>
          <w:p w14:paraId="5B7BE393" w14:textId="77777777" w:rsidR="00B26B0A" w:rsidRPr="00956353" w:rsidRDefault="004A43D9" w:rsidP="00ED7804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4.</w:t>
            </w:r>
          </w:p>
        </w:tc>
        <w:tc>
          <w:tcPr>
            <w:tcW w:w="8787" w:type="dxa"/>
            <w:gridSpan w:val="2"/>
          </w:tcPr>
          <w:p w14:paraId="4FB8A984" w14:textId="3676B5D4" w:rsidR="00B26B0A" w:rsidRPr="00956353" w:rsidRDefault="00ED7804" w:rsidP="00ED7804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Внедрение цифровых технологий как фактор повышения эффективности работы транспортно-логистических систем / Р. С. Зарипова, О. А. Рочева, Ф. Р. </w:t>
            </w:r>
            <w:proofErr w:type="spellStart"/>
            <w:r w:rsidRPr="00956353">
              <w:rPr>
                <w:sz w:val="23"/>
                <w:szCs w:val="23"/>
              </w:rPr>
              <w:t>Хамидуллина</w:t>
            </w:r>
            <w:proofErr w:type="spellEnd"/>
            <w:r w:rsidRPr="00956353">
              <w:rPr>
                <w:sz w:val="23"/>
                <w:szCs w:val="23"/>
              </w:rPr>
              <w:t xml:space="preserve">, М. В. Арбузова // </w:t>
            </w:r>
            <w:proofErr w:type="spellStart"/>
            <w:r w:rsidRPr="00956353">
              <w:rPr>
                <w:sz w:val="23"/>
                <w:szCs w:val="23"/>
              </w:rPr>
              <w:t>International</w:t>
            </w:r>
            <w:proofErr w:type="spellEnd"/>
            <w:r w:rsidRPr="00956353">
              <w:rPr>
                <w:sz w:val="23"/>
                <w:szCs w:val="23"/>
              </w:rPr>
              <w:t xml:space="preserve"> </w:t>
            </w:r>
            <w:proofErr w:type="spellStart"/>
            <w:r w:rsidRPr="00956353">
              <w:rPr>
                <w:sz w:val="23"/>
                <w:szCs w:val="23"/>
              </w:rPr>
              <w:t>Journal</w:t>
            </w:r>
            <w:proofErr w:type="spellEnd"/>
            <w:r w:rsidRPr="00956353">
              <w:rPr>
                <w:sz w:val="23"/>
                <w:szCs w:val="23"/>
              </w:rPr>
              <w:t xml:space="preserve"> </w:t>
            </w:r>
            <w:proofErr w:type="spellStart"/>
            <w:r w:rsidRPr="00956353">
              <w:rPr>
                <w:sz w:val="23"/>
                <w:szCs w:val="23"/>
              </w:rPr>
              <w:t>of</w:t>
            </w:r>
            <w:proofErr w:type="spellEnd"/>
            <w:r w:rsidRPr="00956353">
              <w:rPr>
                <w:sz w:val="23"/>
                <w:szCs w:val="23"/>
              </w:rPr>
              <w:t xml:space="preserve"> </w:t>
            </w:r>
            <w:proofErr w:type="spellStart"/>
            <w:r w:rsidRPr="00956353">
              <w:rPr>
                <w:sz w:val="23"/>
                <w:szCs w:val="23"/>
              </w:rPr>
              <w:t>Advanced</w:t>
            </w:r>
            <w:proofErr w:type="spellEnd"/>
            <w:r w:rsidRPr="00956353">
              <w:rPr>
                <w:sz w:val="23"/>
                <w:szCs w:val="23"/>
              </w:rPr>
              <w:t xml:space="preserve"> </w:t>
            </w:r>
            <w:proofErr w:type="spellStart"/>
            <w:r w:rsidRPr="00956353">
              <w:rPr>
                <w:sz w:val="23"/>
                <w:szCs w:val="23"/>
              </w:rPr>
              <w:t>Studies</w:t>
            </w:r>
            <w:proofErr w:type="spellEnd"/>
            <w:r w:rsidRPr="00956353">
              <w:rPr>
                <w:sz w:val="23"/>
                <w:szCs w:val="23"/>
              </w:rPr>
              <w:t>. – 2021. – Т. 11. – № 2. – С. 100-114. – DOI 10.12731/2227-930X-2021-11-2-100-114. – EDN VEIHRT.</w:t>
            </w:r>
          </w:p>
        </w:tc>
      </w:tr>
      <w:tr w:rsidR="00B26B0A" w:rsidRPr="0065683B" w14:paraId="57F68D0D" w14:textId="77777777" w:rsidTr="00C8712C">
        <w:trPr>
          <w:trHeight w:val="304"/>
        </w:trPr>
        <w:tc>
          <w:tcPr>
            <w:tcW w:w="562" w:type="dxa"/>
          </w:tcPr>
          <w:p w14:paraId="54C6C7B9" w14:textId="77777777" w:rsidR="00B26B0A" w:rsidRPr="00956353" w:rsidRDefault="004A43D9" w:rsidP="00ED7804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5.</w:t>
            </w:r>
          </w:p>
        </w:tc>
        <w:tc>
          <w:tcPr>
            <w:tcW w:w="8787" w:type="dxa"/>
            <w:gridSpan w:val="2"/>
          </w:tcPr>
          <w:p w14:paraId="4A952D45" w14:textId="01525919" w:rsidR="00B26B0A" w:rsidRPr="00956353" w:rsidRDefault="00ED7804" w:rsidP="00ED7804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Андрианова, Н. В. Внедрение технологии </w:t>
            </w:r>
            <w:proofErr w:type="spellStart"/>
            <w:r w:rsidRPr="00956353">
              <w:rPr>
                <w:sz w:val="23"/>
                <w:szCs w:val="23"/>
              </w:rPr>
              <w:t>блокчейн</w:t>
            </w:r>
            <w:proofErr w:type="spellEnd"/>
            <w:r w:rsidRPr="00956353">
              <w:rPr>
                <w:sz w:val="23"/>
                <w:szCs w:val="23"/>
              </w:rPr>
              <w:t xml:space="preserve"> в управление цепями поставок ПАО "КАМАЗ" / Н. В. Андрианова, П. А. Нечаева // Вопросы новой экономики. – 2021. – № 2(58). – С. 23-31. – DOI 10.52170/1994-0556_2021_58_23. – EDN CUROEM.</w:t>
            </w:r>
          </w:p>
        </w:tc>
      </w:tr>
      <w:tr w:rsidR="00B26B0A" w:rsidRPr="0065683B" w14:paraId="5A9AA193" w14:textId="77777777" w:rsidTr="00C8712C">
        <w:trPr>
          <w:trHeight w:val="264"/>
        </w:trPr>
        <w:tc>
          <w:tcPr>
            <w:tcW w:w="562" w:type="dxa"/>
          </w:tcPr>
          <w:p w14:paraId="5E5CBA99" w14:textId="403C9139" w:rsidR="00B26B0A" w:rsidRPr="00956353" w:rsidRDefault="006849AB" w:rsidP="00ED7804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6.</w:t>
            </w:r>
          </w:p>
        </w:tc>
        <w:tc>
          <w:tcPr>
            <w:tcW w:w="8787" w:type="dxa"/>
            <w:gridSpan w:val="2"/>
          </w:tcPr>
          <w:p w14:paraId="18E3149E" w14:textId="51952843" w:rsidR="00B26B0A" w:rsidRPr="00956353" w:rsidRDefault="00ED7804" w:rsidP="00ED7804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bookmarkStart w:id="2" w:name="_Hlk106196211"/>
            <w:proofErr w:type="spellStart"/>
            <w:r w:rsidRPr="00956353">
              <w:rPr>
                <w:sz w:val="23"/>
                <w:szCs w:val="23"/>
              </w:rPr>
              <w:t>Имашева</w:t>
            </w:r>
            <w:proofErr w:type="spellEnd"/>
            <w:r w:rsidRPr="00956353">
              <w:rPr>
                <w:sz w:val="23"/>
                <w:szCs w:val="23"/>
              </w:rPr>
              <w:t xml:space="preserve">, И. Ю. К вопросу о понимании современной цифровой экономики / И. Ю. </w:t>
            </w:r>
            <w:proofErr w:type="spellStart"/>
            <w:r w:rsidRPr="00956353">
              <w:rPr>
                <w:sz w:val="23"/>
                <w:szCs w:val="23"/>
              </w:rPr>
              <w:t>Имашева</w:t>
            </w:r>
            <w:proofErr w:type="spellEnd"/>
            <w:r w:rsidRPr="00956353">
              <w:rPr>
                <w:sz w:val="23"/>
                <w:szCs w:val="23"/>
              </w:rPr>
              <w:t xml:space="preserve">, Т. В. </w:t>
            </w:r>
            <w:proofErr w:type="spellStart"/>
            <w:r w:rsidRPr="00956353">
              <w:rPr>
                <w:sz w:val="23"/>
                <w:szCs w:val="23"/>
              </w:rPr>
              <w:t>Крамин</w:t>
            </w:r>
            <w:proofErr w:type="spellEnd"/>
            <w:r w:rsidRPr="00956353">
              <w:rPr>
                <w:sz w:val="23"/>
                <w:szCs w:val="23"/>
              </w:rPr>
              <w:t xml:space="preserve"> // Вестник Алтайской академии экономики и права. – 2020. – № 2. – С. 47-53. – DOI 10.17513/vaael.998. – EDN FIHIRU.</w:t>
            </w:r>
            <w:bookmarkEnd w:id="2"/>
          </w:p>
        </w:tc>
      </w:tr>
      <w:tr w:rsidR="006849AB" w:rsidRPr="0065683B" w14:paraId="3948E535" w14:textId="77777777" w:rsidTr="00C8712C">
        <w:trPr>
          <w:trHeight w:val="409"/>
        </w:trPr>
        <w:tc>
          <w:tcPr>
            <w:tcW w:w="562" w:type="dxa"/>
          </w:tcPr>
          <w:p w14:paraId="79357CBC" w14:textId="5E15DD6E" w:rsidR="006849AB" w:rsidRPr="00956353" w:rsidRDefault="006849AB" w:rsidP="006849AB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7.</w:t>
            </w:r>
          </w:p>
        </w:tc>
        <w:tc>
          <w:tcPr>
            <w:tcW w:w="8787" w:type="dxa"/>
            <w:gridSpan w:val="2"/>
          </w:tcPr>
          <w:p w14:paraId="3F83AB21" w14:textId="60D18A80" w:rsidR="006849AB" w:rsidRPr="00956353" w:rsidRDefault="006849AB" w:rsidP="006849A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Гарипова, В. В. Инновации как фактор цифровой трансформации национальной экономики / В. В. Гарипова, А. В. </w:t>
            </w:r>
            <w:proofErr w:type="spellStart"/>
            <w:r w:rsidRPr="00956353">
              <w:rPr>
                <w:sz w:val="23"/>
                <w:szCs w:val="23"/>
              </w:rPr>
              <w:t>Коба</w:t>
            </w:r>
            <w:proofErr w:type="spellEnd"/>
            <w:r w:rsidRPr="00956353">
              <w:rPr>
                <w:sz w:val="23"/>
                <w:szCs w:val="23"/>
              </w:rPr>
              <w:t>, Э. Р. Ковалева // Евразийский юридический журнал. – 2020. – № 8(147). – С. 387-388. – EDN FAUURM.</w:t>
            </w:r>
          </w:p>
        </w:tc>
      </w:tr>
      <w:tr w:rsidR="006849AB" w:rsidRPr="0065683B" w14:paraId="6EB83919" w14:textId="77777777" w:rsidTr="00C8712C">
        <w:trPr>
          <w:trHeight w:val="244"/>
        </w:trPr>
        <w:tc>
          <w:tcPr>
            <w:tcW w:w="562" w:type="dxa"/>
          </w:tcPr>
          <w:p w14:paraId="3C8E0263" w14:textId="07DCB00A" w:rsidR="006849AB" w:rsidRPr="00956353" w:rsidRDefault="006849AB" w:rsidP="006849AB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8.</w:t>
            </w:r>
          </w:p>
        </w:tc>
        <w:tc>
          <w:tcPr>
            <w:tcW w:w="8787" w:type="dxa"/>
            <w:gridSpan w:val="2"/>
          </w:tcPr>
          <w:p w14:paraId="716FF288" w14:textId="23F06BF0" w:rsidR="006849AB" w:rsidRPr="00956353" w:rsidRDefault="006849AB" w:rsidP="006849AB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proofErr w:type="spellStart"/>
            <w:r w:rsidRPr="00956353">
              <w:rPr>
                <w:sz w:val="23"/>
                <w:szCs w:val="23"/>
              </w:rPr>
              <w:t>Коба</w:t>
            </w:r>
            <w:proofErr w:type="spellEnd"/>
            <w:r w:rsidRPr="00956353">
              <w:rPr>
                <w:sz w:val="23"/>
                <w:szCs w:val="23"/>
              </w:rPr>
              <w:t xml:space="preserve">, А. В. Специфика влияния инноваций на процесс формирования цифровой экономики / А. В. </w:t>
            </w:r>
            <w:proofErr w:type="spellStart"/>
            <w:r w:rsidRPr="00956353">
              <w:rPr>
                <w:sz w:val="23"/>
                <w:szCs w:val="23"/>
              </w:rPr>
              <w:t>Коба</w:t>
            </w:r>
            <w:proofErr w:type="spellEnd"/>
            <w:r w:rsidRPr="00956353">
              <w:rPr>
                <w:sz w:val="23"/>
                <w:szCs w:val="23"/>
              </w:rPr>
              <w:t>, В. В. Гарипова, Г. Ф. Муртазина // Евразийский юридический журнал. – 2020. – № 8(147). – С. 393-394. – EDN ZLDKWJ.</w:t>
            </w:r>
          </w:p>
        </w:tc>
      </w:tr>
      <w:tr w:rsidR="006849AB" w14:paraId="15CC6ACF" w14:textId="77777777" w:rsidTr="00C8712C">
        <w:trPr>
          <w:trHeight w:val="408"/>
        </w:trPr>
        <w:tc>
          <w:tcPr>
            <w:tcW w:w="562" w:type="dxa"/>
          </w:tcPr>
          <w:p w14:paraId="2C73714A" w14:textId="385A1266" w:rsidR="006849AB" w:rsidRPr="00956353" w:rsidRDefault="006849AB" w:rsidP="006849AB">
            <w:pPr>
              <w:pStyle w:val="TableParagraph"/>
              <w:spacing w:line="273" w:lineRule="exact"/>
              <w:jc w:val="both"/>
              <w:rPr>
                <w:sz w:val="23"/>
                <w:szCs w:val="23"/>
              </w:rPr>
            </w:pPr>
            <w:r w:rsidRPr="00956353">
              <w:rPr>
                <w:spacing w:val="-5"/>
                <w:sz w:val="23"/>
                <w:szCs w:val="23"/>
              </w:rPr>
              <w:t>9.</w:t>
            </w:r>
          </w:p>
        </w:tc>
        <w:tc>
          <w:tcPr>
            <w:tcW w:w="8787" w:type="dxa"/>
            <w:gridSpan w:val="2"/>
          </w:tcPr>
          <w:p w14:paraId="6DCE136F" w14:textId="61C8B484" w:rsidR="006849AB" w:rsidRPr="00956353" w:rsidRDefault="006849AB" w:rsidP="006849AB">
            <w:pPr>
              <w:pStyle w:val="TableParagraph"/>
              <w:spacing w:line="270" w:lineRule="atLeast"/>
              <w:ind w:right="94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Гареева, Н. А. Инновационные технологии в управлении социально-экономическими системами / Н. А. Гареева, С. Ф. </w:t>
            </w:r>
            <w:proofErr w:type="spellStart"/>
            <w:r w:rsidRPr="00956353">
              <w:rPr>
                <w:sz w:val="23"/>
                <w:szCs w:val="23"/>
              </w:rPr>
              <w:t>Зарипов</w:t>
            </w:r>
            <w:proofErr w:type="spellEnd"/>
            <w:r w:rsidRPr="00956353">
              <w:rPr>
                <w:sz w:val="23"/>
                <w:szCs w:val="23"/>
              </w:rPr>
              <w:t xml:space="preserve"> // Вестник БИСТ (Башкирского института социальных технологий). – 2020. – № 4(49). – С. 7-15. – DOI 10.47598/2078-9025-2020-4-49-7-15. – EDN UJWGNJ.</w:t>
            </w:r>
          </w:p>
        </w:tc>
      </w:tr>
      <w:tr w:rsidR="00B26B0A" w:rsidRPr="00956353" w14:paraId="14521AB7" w14:textId="77777777" w:rsidTr="00956353">
        <w:trPr>
          <w:trHeight w:val="309"/>
        </w:trPr>
        <w:tc>
          <w:tcPr>
            <w:tcW w:w="562" w:type="dxa"/>
          </w:tcPr>
          <w:p w14:paraId="16EB7B92" w14:textId="09D48AEF" w:rsidR="00B26B0A" w:rsidRPr="00956353" w:rsidRDefault="006849AB" w:rsidP="00ED7804">
            <w:pPr>
              <w:pStyle w:val="TableParagraph"/>
              <w:spacing w:line="273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10.</w:t>
            </w:r>
          </w:p>
        </w:tc>
        <w:tc>
          <w:tcPr>
            <w:tcW w:w="8787" w:type="dxa"/>
            <w:gridSpan w:val="2"/>
          </w:tcPr>
          <w:p w14:paraId="39B949D4" w14:textId="20D335EE" w:rsidR="00B26B0A" w:rsidRPr="00956353" w:rsidRDefault="0006281C" w:rsidP="00ED7804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 </w:t>
            </w:r>
            <w:r w:rsidR="00856B22" w:rsidRPr="00956353">
              <w:rPr>
                <w:sz w:val="23"/>
                <w:szCs w:val="23"/>
              </w:rPr>
              <w:t xml:space="preserve">Антонова, И. И. Совершенствование бизнес-процессов строительной компании в условиях цифровой трансформации / И. И. Антонова, И. И. Фролова, О. В. </w:t>
            </w:r>
            <w:proofErr w:type="spellStart"/>
            <w:r w:rsidR="00856B22" w:rsidRPr="00956353">
              <w:rPr>
                <w:sz w:val="23"/>
                <w:szCs w:val="23"/>
              </w:rPr>
              <w:t>Низова</w:t>
            </w:r>
            <w:proofErr w:type="spellEnd"/>
            <w:r w:rsidR="00856B22" w:rsidRPr="00956353">
              <w:rPr>
                <w:sz w:val="23"/>
                <w:szCs w:val="23"/>
              </w:rPr>
              <w:t xml:space="preserve"> // Экономика и управление: проблемы, решения. – 2020. – Т. 2. – № 8. – С. 65-69. – DOI 10.34684/ek.up.p.r.2020.08.02.008. – EDN TTOCJW.</w:t>
            </w:r>
          </w:p>
        </w:tc>
      </w:tr>
      <w:tr w:rsidR="00B26B0A" w:rsidRPr="00956353" w14:paraId="0C0A0E7A" w14:textId="77777777" w:rsidTr="00956353">
        <w:trPr>
          <w:trHeight w:val="428"/>
        </w:trPr>
        <w:tc>
          <w:tcPr>
            <w:tcW w:w="562" w:type="dxa"/>
          </w:tcPr>
          <w:p w14:paraId="2CD7AA02" w14:textId="598226E4" w:rsidR="00B26B0A" w:rsidRPr="00956353" w:rsidRDefault="006849AB" w:rsidP="00ED7804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11.</w:t>
            </w:r>
          </w:p>
        </w:tc>
        <w:tc>
          <w:tcPr>
            <w:tcW w:w="8787" w:type="dxa"/>
            <w:gridSpan w:val="2"/>
          </w:tcPr>
          <w:p w14:paraId="26EDCE24" w14:textId="58BEBFFE" w:rsidR="00B26B0A" w:rsidRPr="00956353" w:rsidRDefault="0006281C" w:rsidP="00ED7804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bookmarkStart w:id="3" w:name="_Hlk106196191"/>
            <w:proofErr w:type="spellStart"/>
            <w:r w:rsidRPr="00956353">
              <w:rPr>
                <w:sz w:val="23"/>
                <w:szCs w:val="23"/>
              </w:rPr>
              <w:t>К</w:t>
            </w:r>
            <w:bookmarkStart w:id="4" w:name="_Hlk106196536"/>
            <w:r w:rsidRPr="00956353">
              <w:rPr>
                <w:sz w:val="23"/>
                <w:szCs w:val="23"/>
              </w:rPr>
              <w:t>рамин</w:t>
            </w:r>
            <w:proofErr w:type="spellEnd"/>
            <w:r w:rsidRPr="00956353">
              <w:rPr>
                <w:sz w:val="23"/>
                <w:szCs w:val="23"/>
              </w:rPr>
              <w:t xml:space="preserve">, Т. В. Развитие цифровой инфраструктуры в регионах России / Т. В. </w:t>
            </w:r>
            <w:proofErr w:type="spellStart"/>
            <w:r w:rsidRPr="00956353">
              <w:rPr>
                <w:sz w:val="23"/>
                <w:szCs w:val="23"/>
              </w:rPr>
              <w:t>Крамин</w:t>
            </w:r>
            <w:proofErr w:type="spellEnd"/>
            <w:r w:rsidRPr="00956353">
              <w:rPr>
                <w:sz w:val="23"/>
                <w:szCs w:val="23"/>
              </w:rPr>
              <w:t xml:space="preserve">, А. Р. Климанова // </w:t>
            </w:r>
            <w:proofErr w:type="spellStart"/>
            <w:r w:rsidRPr="00956353">
              <w:rPr>
                <w:sz w:val="23"/>
                <w:szCs w:val="23"/>
              </w:rPr>
              <w:t>Terra</w:t>
            </w:r>
            <w:proofErr w:type="spellEnd"/>
            <w:r w:rsidRPr="00956353">
              <w:rPr>
                <w:sz w:val="23"/>
                <w:szCs w:val="23"/>
              </w:rPr>
              <w:t xml:space="preserve"> </w:t>
            </w:r>
            <w:proofErr w:type="spellStart"/>
            <w:r w:rsidRPr="00956353">
              <w:rPr>
                <w:sz w:val="23"/>
                <w:szCs w:val="23"/>
              </w:rPr>
              <w:t>Economicus</w:t>
            </w:r>
            <w:proofErr w:type="spellEnd"/>
            <w:r w:rsidRPr="00956353">
              <w:rPr>
                <w:sz w:val="23"/>
                <w:szCs w:val="23"/>
              </w:rPr>
              <w:t>. – 2019. – Т. 17. – № 2. – С. 60-76. – DOI 10.23683/2073-6606-2019-17-2-60-76. – EDN WSCVCW</w:t>
            </w:r>
            <w:bookmarkEnd w:id="4"/>
            <w:r w:rsidRPr="00956353">
              <w:rPr>
                <w:sz w:val="23"/>
                <w:szCs w:val="23"/>
              </w:rPr>
              <w:t>.</w:t>
            </w:r>
            <w:bookmarkEnd w:id="3"/>
          </w:p>
        </w:tc>
      </w:tr>
    </w:tbl>
    <w:p w14:paraId="1B7DD1FC" w14:textId="77777777" w:rsidR="00956353" w:rsidRDefault="00956353">
      <w:r>
        <w:br w:type="page"/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87"/>
      </w:tblGrid>
      <w:tr w:rsidR="00B26B0A" w:rsidRPr="00956353" w14:paraId="63D475B0" w14:textId="77777777" w:rsidTr="00956353">
        <w:trPr>
          <w:trHeight w:val="370"/>
        </w:trPr>
        <w:tc>
          <w:tcPr>
            <w:tcW w:w="562" w:type="dxa"/>
          </w:tcPr>
          <w:p w14:paraId="78DA1829" w14:textId="0FE9E834" w:rsidR="00B26B0A" w:rsidRPr="00956353" w:rsidRDefault="006849AB" w:rsidP="00ED7804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8787" w:type="dxa"/>
          </w:tcPr>
          <w:p w14:paraId="18C54AD4" w14:textId="25244560" w:rsidR="00B26B0A" w:rsidRPr="00956353" w:rsidRDefault="0006281C" w:rsidP="00ED7804">
            <w:pPr>
              <w:pStyle w:val="TableParagraph"/>
              <w:spacing w:line="26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 xml:space="preserve">Титова, С. В. Понятие цифровой трансформации бизнеса / С. В. Титова, В. В. </w:t>
            </w:r>
            <w:proofErr w:type="spellStart"/>
            <w:r w:rsidRPr="00956353">
              <w:rPr>
                <w:sz w:val="23"/>
                <w:szCs w:val="23"/>
              </w:rPr>
              <w:t>Мингалеев</w:t>
            </w:r>
            <w:proofErr w:type="spellEnd"/>
            <w:r w:rsidRPr="00956353">
              <w:rPr>
                <w:sz w:val="23"/>
                <w:szCs w:val="23"/>
              </w:rPr>
              <w:t xml:space="preserve"> // Наука Красноярья. – 2019. – Т. 8. – № 2-2. – С. 100-108. – EDN WAYEZM.</w:t>
            </w:r>
          </w:p>
        </w:tc>
      </w:tr>
      <w:tr w:rsidR="00B26B0A" w:rsidRPr="00956353" w14:paraId="55EC4482" w14:textId="77777777" w:rsidTr="00956353">
        <w:trPr>
          <w:trHeight w:val="404"/>
        </w:trPr>
        <w:tc>
          <w:tcPr>
            <w:tcW w:w="562" w:type="dxa"/>
          </w:tcPr>
          <w:p w14:paraId="68B3D67F" w14:textId="0331C730" w:rsidR="00B26B0A" w:rsidRPr="00956353" w:rsidRDefault="006849AB" w:rsidP="00ED7804">
            <w:pPr>
              <w:pStyle w:val="TableParagraph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13.</w:t>
            </w:r>
          </w:p>
        </w:tc>
        <w:tc>
          <w:tcPr>
            <w:tcW w:w="8787" w:type="dxa"/>
          </w:tcPr>
          <w:p w14:paraId="5B1529AA" w14:textId="32C42F66" w:rsidR="00B26B0A" w:rsidRPr="00956353" w:rsidRDefault="0006281C" w:rsidP="00ED7804">
            <w:pPr>
              <w:pStyle w:val="TableParagraph"/>
              <w:spacing w:line="261" w:lineRule="exac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956353">
              <w:rPr>
                <w:sz w:val="23"/>
                <w:szCs w:val="23"/>
                <w:lang w:val="en-US"/>
              </w:rPr>
              <w:t>Gumerova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G. I. Management of the digital economy as a scientific direction (on the basis of management 4.0) / G. I.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Gumerova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, E. Sh. </w:t>
            </w:r>
            <w:proofErr w:type="spellStart"/>
            <w:r w:rsidRPr="00956353">
              <w:rPr>
                <w:sz w:val="23"/>
                <w:szCs w:val="23"/>
                <w:lang w:val="en-US"/>
              </w:rPr>
              <w:t>Shaimiev</w:t>
            </w:r>
            <w:proofErr w:type="spellEnd"/>
            <w:r w:rsidRPr="00956353">
              <w:rPr>
                <w:sz w:val="23"/>
                <w:szCs w:val="23"/>
                <w:lang w:val="en-US"/>
              </w:rPr>
              <w:t xml:space="preserve"> // International Research Journal. – 2019. – No 1-2(79). – P. 40-45. – DOI 10.23670/IRJ.2019.79.1.036. – EDN YVLNLF.</w:t>
            </w:r>
          </w:p>
        </w:tc>
      </w:tr>
      <w:tr w:rsidR="00B26B0A" w:rsidRPr="00956353" w14:paraId="2679D648" w14:textId="77777777" w:rsidTr="00956353">
        <w:trPr>
          <w:trHeight w:val="281"/>
        </w:trPr>
        <w:tc>
          <w:tcPr>
            <w:tcW w:w="562" w:type="dxa"/>
          </w:tcPr>
          <w:p w14:paraId="640D22B0" w14:textId="0BE08B9B" w:rsidR="00B26B0A" w:rsidRPr="00956353" w:rsidRDefault="006849AB" w:rsidP="00ED7804">
            <w:pPr>
              <w:pStyle w:val="TableParagraph"/>
              <w:spacing w:line="271" w:lineRule="exac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14.</w:t>
            </w:r>
          </w:p>
        </w:tc>
        <w:tc>
          <w:tcPr>
            <w:tcW w:w="8787" w:type="dxa"/>
          </w:tcPr>
          <w:p w14:paraId="6E82AED3" w14:textId="1E2017A3" w:rsidR="00B26B0A" w:rsidRPr="00956353" w:rsidRDefault="0006281C" w:rsidP="00ED7804">
            <w:pPr>
              <w:pStyle w:val="TableParagraph"/>
              <w:spacing w:line="270" w:lineRule="atLeast"/>
              <w:jc w:val="both"/>
              <w:rPr>
                <w:sz w:val="23"/>
                <w:szCs w:val="23"/>
              </w:rPr>
            </w:pPr>
            <w:r w:rsidRPr="00956353">
              <w:rPr>
                <w:sz w:val="23"/>
                <w:szCs w:val="23"/>
              </w:rPr>
              <w:t>Селиверстова, Н. С. Изменение коммуникативных процессов и производительных сил под влиянием информационных технологий / Н. С. Селиверстова, Е. Л. Яковлева, О. В. Григорьева // Азимут научных исследований: экономика и управление. – 2019. – Т. 8. – № 3(28). – С. 331-335. – DOI 10.26140/anie-2019-0803-0076. – EDN CXGCXX.</w:t>
            </w:r>
          </w:p>
        </w:tc>
      </w:tr>
    </w:tbl>
    <w:p w14:paraId="2B1E44ED" w14:textId="77777777" w:rsidR="004A43D9" w:rsidRPr="00956353" w:rsidRDefault="004A43D9">
      <w:pPr>
        <w:rPr>
          <w:sz w:val="23"/>
          <w:szCs w:val="23"/>
        </w:rPr>
      </w:pPr>
    </w:p>
    <w:sectPr w:rsidR="004A43D9" w:rsidRPr="00956353">
      <w:type w:val="continuous"/>
      <w:pgSz w:w="11910" w:h="16840"/>
      <w:pgMar w:top="10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653B"/>
    <w:multiLevelType w:val="hybridMultilevel"/>
    <w:tmpl w:val="85FEF10C"/>
    <w:lvl w:ilvl="0" w:tplc="150CF0D2">
      <w:start w:val="1"/>
      <w:numFmt w:val="decimal"/>
      <w:lvlText w:val="%1."/>
      <w:lvlJc w:val="left"/>
      <w:pPr>
        <w:ind w:left="895" w:hanging="729"/>
        <w:jc w:val="right"/>
      </w:pPr>
      <w:rPr>
        <w:rFonts w:hint="default"/>
        <w:w w:val="102"/>
      </w:rPr>
    </w:lvl>
    <w:lvl w:ilvl="1" w:tplc="5784EC16">
      <w:numFmt w:val="bullet"/>
      <w:lvlText w:val="•"/>
      <w:lvlJc w:val="left"/>
      <w:pPr>
        <w:ind w:left="1834" w:hanging="729"/>
      </w:pPr>
      <w:rPr>
        <w:rFonts w:hint="default"/>
      </w:rPr>
    </w:lvl>
    <w:lvl w:ilvl="2" w:tplc="B42A5E74">
      <w:numFmt w:val="bullet"/>
      <w:lvlText w:val="•"/>
      <w:lvlJc w:val="left"/>
      <w:pPr>
        <w:ind w:left="2768" w:hanging="729"/>
      </w:pPr>
      <w:rPr>
        <w:rFonts w:hint="default"/>
      </w:rPr>
    </w:lvl>
    <w:lvl w:ilvl="3" w:tplc="0E927086">
      <w:numFmt w:val="bullet"/>
      <w:lvlText w:val="•"/>
      <w:lvlJc w:val="left"/>
      <w:pPr>
        <w:ind w:left="3703" w:hanging="729"/>
      </w:pPr>
      <w:rPr>
        <w:rFonts w:hint="default"/>
      </w:rPr>
    </w:lvl>
    <w:lvl w:ilvl="4" w:tplc="4A6C8970">
      <w:numFmt w:val="bullet"/>
      <w:lvlText w:val="•"/>
      <w:lvlJc w:val="left"/>
      <w:pPr>
        <w:ind w:left="4637" w:hanging="729"/>
      </w:pPr>
      <w:rPr>
        <w:rFonts w:hint="default"/>
      </w:rPr>
    </w:lvl>
    <w:lvl w:ilvl="5" w:tplc="F9D61CCA">
      <w:numFmt w:val="bullet"/>
      <w:lvlText w:val="•"/>
      <w:lvlJc w:val="left"/>
      <w:pPr>
        <w:ind w:left="5572" w:hanging="729"/>
      </w:pPr>
      <w:rPr>
        <w:rFonts w:hint="default"/>
      </w:rPr>
    </w:lvl>
    <w:lvl w:ilvl="6" w:tplc="B28427E6">
      <w:numFmt w:val="bullet"/>
      <w:lvlText w:val="•"/>
      <w:lvlJc w:val="left"/>
      <w:pPr>
        <w:ind w:left="6506" w:hanging="729"/>
      </w:pPr>
      <w:rPr>
        <w:rFonts w:hint="default"/>
      </w:rPr>
    </w:lvl>
    <w:lvl w:ilvl="7" w:tplc="F5ECEC72">
      <w:numFmt w:val="bullet"/>
      <w:lvlText w:val="•"/>
      <w:lvlJc w:val="left"/>
      <w:pPr>
        <w:ind w:left="7440" w:hanging="729"/>
      </w:pPr>
      <w:rPr>
        <w:rFonts w:hint="default"/>
      </w:rPr>
    </w:lvl>
    <w:lvl w:ilvl="8" w:tplc="7F763FDE">
      <w:numFmt w:val="bullet"/>
      <w:lvlText w:val="•"/>
      <w:lvlJc w:val="left"/>
      <w:pPr>
        <w:ind w:left="8375" w:hanging="7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A"/>
    <w:rsid w:val="00037B39"/>
    <w:rsid w:val="0006281C"/>
    <w:rsid w:val="000E5B7B"/>
    <w:rsid w:val="000E661A"/>
    <w:rsid w:val="00147185"/>
    <w:rsid w:val="001632FD"/>
    <w:rsid w:val="001807A7"/>
    <w:rsid w:val="00193338"/>
    <w:rsid w:val="002674AB"/>
    <w:rsid w:val="002B5BAE"/>
    <w:rsid w:val="002C3B19"/>
    <w:rsid w:val="00437E71"/>
    <w:rsid w:val="00440B4E"/>
    <w:rsid w:val="004708AE"/>
    <w:rsid w:val="004A43D9"/>
    <w:rsid w:val="005F5B77"/>
    <w:rsid w:val="0065683B"/>
    <w:rsid w:val="006849AB"/>
    <w:rsid w:val="006E2D84"/>
    <w:rsid w:val="006F7117"/>
    <w:rsid w:val="00765F1D"/>
    <w:rsid w:val="007D404C"/>
    <w:rsid w:val="00856B22"/>
    <w:rsid w:val="00956353"/>
    <w:rsid w:val="009A26FA"/>
    <w:rsid w:val="00A27458"/>
    <w:rsid w:val="00A82B17"/>
    <w:rsid w:val="00A85FDB"/>
    <w:rsid w:val="00B26B0A"/>
    <w:rsid w:val="00C8712C"/>
    <w:rsid w:val="00EC0A2F"/>
    <w:rsid w:val="00ED7804"/>
    <w:rsid w:val="00F40BEA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384"/>
  <w15:docId w15:val="{0E6B530D-DD5C-44C4-B355-01AAD099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C3B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B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Bersenev</dc:creator>
  <cp:lastModifiedBy>Истомина Наталья Александровна</cp:lastModifiedBy>
  <cp:revision>9</cp:revision>
  <cp:lastPrinted>2023-04-03T09:57:00Z</cp:lastPrinted>
  <dcterms:created xsi:type="dcterms:W3CDTF">2023-04-03T10:29:00Z</dcterms:created>
  <dcterms:modified xsi:type="dcterms:W3CDTF">2023-04-03T16:22:00Z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