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СВЕДЕНИЯ О ВЕДУЩЕЙ ОРГАНИЗАЦИИ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диссертации </w:t>
      </w:r>
      <w:r>
        <w:rPr>
          <w:rFonts w:ascii="Times New Roman" w:hAnsi="Times New Roman"/>
          <w:b/>
          <w:bCs/>
          <w:sz w:val="28"/>
          <w:szCs w:val="28"/>
        </w:rPr>
        <w:t>Камартдиновой Дарьи Рафаэловны</w:t>
      </w:r>
    </w:p>
    <w:p>
      <w:pPr>
        <w:pStyle w:val="1"/>
        <w:spacing w:lineRule="auto" w:line="240"/>
        <w:rPr>
          <w:szCs w:val="28"/>
        </w:rPr>
      </w:pPr>
      <w:r>
        <w:rPr>
          <w:rFonts w:eastAsia="Times New Roman"/>
          <w:color w:val="000000"/>
          <w:szCs w:val="28"/>
        </w:rPr>
        <w:t xml:space="preserve">на тему: </w:t>
      </w:r>
      <w:r>
        <w:rPr>
          <w:rStyle w:val="Style14"/>
          <w:rFonts w:eastAsia="Calibri" w:eastAsiaTheme="minorHAnsi"/>
          <w:b/>
          <w:bCs w:val="false"/>
          <w:color w:val="000000"/>
          <w:kern w:val="2"/>
          <w:sz w:val="28"/>
          <w:szCs w:val="28"/>
          <w:lang w:eastAsia="en-US"/>
        </w:rPr>
        <w:t>«Обоснование и разработка закваски молочнокислых  бактерий для производства зернового хлеба из полбы»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представленной на соискание ученой степени кандидата технических наук по специальности 4.3.5. Биотехнология продуктов питания и биологически активных веществ (технические науки)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5"/>
        <w:tblW w:w="96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49"/>
        <w:gridCol w:w="5729"/>
      </w:tblGrid>
      <w:tr>
        <w:trPr>
          <w:trHeight w:val="1384" w:hRule="atLeast"/>
        </w:trPr>
        <w:tc>
          <w:tcPr>
            <w:tcW w:w="3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Полное наименование ведущей организации</w:t>
            </w:r>
          </w:p>
        </w:tc>
        <w:tc>
          <w:tcPr>
            <w:tcW w:w="5729" w:type="dxa"/>
            <w:tcBorders/>
          </w:tcPr>
          <w:p>
            <w:pPr>
              <w:pStyle w:val="TableParagraph"/>
              <w:suppressAutoHyphens w:val="true"/>
              <w:spacing w:lineRule="auto" w:line="240" w:before="2" w:after="0"/>
              <w:ind w:left="130" w:right="0"/>
              <w:rPr>
                <w:color w:val="000000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«Красноярский государственный аграрный университет»</w:t>
            </w:r>
          </w:p>
        </w:tc>
      </w:tr>
      <w:tr>
        <w:trPr>
          <w:trHeight w:val="694" w:hRule="atLeast"/>
        </w:trPr>
        <w:tc>
          <w:tcPr>
            <w:tcW w:w="3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Сокращенное наименование ведущей организации</w:t>
            </w:r>
          </w:p>
        </w:tc>
        <w:tc>
          <w:tcPr>
            <w:tcW w:w="57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ФГБОУ ВО «КГТУ»</w:t>
            </w:r>
          </w:p>
        </w:tc>
      </w:tr>
      <w:tr>
        <w:trPr>
          <w:trHeight w:val="705" w:hRule="atLeast"/>
        </w:trPr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Адрес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660049, Россия, Красноярский край,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г. Красноярск, пр-кт Мира, 90</w:t>
            </w:r>
          </w:p>
        </w:tc>
      </w:tr>
      <w:tr>
        <w:trPr>
          <w:trHeight w:val="417" w:hRule="atLeast"/>
        </w:trPr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Телефон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0"/>
                <w:spacing w:val="-5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+7 (391) 227-36-09</w:t>
            </w:r>
          </w:p>
        </w:tc>
      </w:tr>
      <w:tr>
        <w:trPr>
          <w:trHeight w:val="552" w:hRule="atLeast"/>
        </w:trPr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Адрес электронной почты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2"/>
                <w:kern w:val="0"/>
                <w:sz w:val="28"/>
                <w:szCs w:val="28"/>
                <w:shd w:fill="FFFFFF" w:val="clear"/>
                <w:lang w:eastAsia="ru-RU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0"/>
                <w:spacing w:val="-2"/>
                <w:kern w:val="0"/>
                <w:sz w:val="28"/>
                <w:szCs w:val="28"/>
                <w:shd w:fill="FFFFFF" w:val="clear"/>
                <w:lang w:eastAsia="ru-RU" w:bidi="ar-SA"/>
              </w:rPr>
              <w:t>info@kgau.ru</w:t>
            </w:r>
          </w:p>
        </w:tc>
      </w:tr>
      <w:tr>
        <w:trPr/>
        <w:tc>
          <w:tcPr>
            <w:tcW w:w="3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Адрес официального сайта в сети «Интернет»</w:t>
            </w:r>
          </w:p>
        </w:tc>
        <w:tc>
          <w:tcPr>
            <w:tcW w:w="57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color w:val="000000"/>
                <w:kern w:val="0"/>
                <w:sz w:val="20"/>
                <w:szCs w:val="20"/>
                <w:lang w:eastAsia="ru-RU" w:bidi="ar-SA"/>
              </w:rPr>
            </w:pPr>
            <w:bookmarkStart w:id="0" w:name="_Hlk74131469"/>
            <w:bookmarkEnd w:id="0"/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eastAsia="ru-RU" w:bidi="ar-SA"/>
              </w:rPr>
              <w:t>www.kgau.ru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Список основных публикаций работников организации по теме диссертации в рецензируемых научных изданиях за последние 5 лет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Table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570" w:leader="none"/>
              </w:tabs>
              <w:suppressAutoHyphens w:val="true"/>
              <w:bidi w:val="0"/>
              <w:spacing w:lineRule="auto" w:line="240" w:before="0" w:after="103"/>
              <w:ind w:hanging="0" w:left="-57" w:right="227"/>
              <w:jc w:val="both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1. Невзоров, В.Н. Способ производства пшенично-ячменного зернового хлеба из шелушенного зерна / В.Н. Невзоров, И.В. Мацкевич, Ж.А. Кох, В.Н. Тепляшин, В.В. Киреев // Вестник КрасГАУ. – 2024. – № 1 (202). – С. 215-221. DOI: 10.36718/1819-4036-2024-1-215-221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570" w:leader="none"/>
              </w:tabs>
              <w:suppressAutoHyphens w:val="true"/>
              <w:bidi w:val="0"/>
              <w:spacing w:lineRule="auto" w:line="240" w:before="0" w:after="103"/>
              <w:ind w:hanging="0" w:left="-57" w:right="227"/>
              <w:jc w:val="both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2. Невзоров, В.Н. Способ производства зернового хлеба «Пантовый» / В.Н. Невзоров, Ж.А. Кох, И.В. Мацкевич, В.Н. Тепляшин // Вестник КрасГАУ. – 2024. – № 1 (202). – С. 244-250. DOI: 10.36718/1819-4036-2024-1-244-250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570" w:leader="none"/>
              </w:tabs>
              <w:suppressAutoHyphens w:val="true"/>
              <w:bidi w:val="0"/>
              <w:spacing w:lineRule="auto" w:line="240" w:before="0" w:after="103"/>
              <w:ind w:hanging="0" w:left="-57" w:right="227"/>
              <w:jc w:val="both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3.Типсина, Н.Н. Технология производства хлебобулочных изделий с использованием текстурированной сои / Н.Н. Типсина, Д.А. Кох, Е.Л. Демидов, М.С. Белошапкин // Вестник КрасГАУ. – 2023. – № 3 (192). – С. 161-166. DOI: 10.36718/1819-4036-2023-3-161-166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tabs>
                <w:tab w:val="clear" w:pos="720"/>
                <w:tab w:val="left" w:pos="570" w:leader="none"/>
              </w:tabs>
              <w:suppressAutoHyphens w:val="true"/>
              <w:bidi w:val="0"/>
              <w:spacing w:lineRule="auto" w:line="240" w:before="0" w:after="103"/>
              <w:ind w:hanging="0" w:left="-57" w:right="227"/>
              <w:jc w:val="both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4. Типсина, Н.Н. Влияние пшеничных отрубей на качество и пищевую ценность хлебобулочных изделий / Н.Н. Типсина, Г.А. Демиденко // Вестник КрасГАУ. – 2023. – № 2 (191). – С. 191-196. DOI: 10.36718/1819-4036-2023-2-191-196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103"/>
              <w:ind w:hanging="0" w:left="0" w:right="227"/>
              <w:jc w:val="both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5. Типсина, Н.Н. Применение пшеничных отрубей при изготовлении хлебобулочных изделий как продукции диетического назначения / Н.Н. Типсина, Г.А. Демиденко // Вестник КрасГАУ. – 2023. – № 3 (192). – С. 214-219. DOI: 10.36718/1819-4036-2023-3-214-219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103"/>
              <w:ind w:hanging="0" w:left="0" w:right="227"/>
              <w:jc w:val="both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6. Типсина, Г.А. Разработка технологии и рецептуры хлеба с использованием заварки из чечевицы / Г.А. Типсина, М.С. Белошапкин, Е.Л. Демидов // Вестник КрасГАУ. – 2023. – № 5 (194). – С. 246-251. DOI: 10.36718/1819-4036-2023-5-246-251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103"/>
              <w:ind w:hanging="0" w:left="0" w:right="227"/>
              <w:jc w:val="both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7. Невзоров, В.Н. Технология и оборудование для производства зернового хлеба «Кедровый стланик» / В.Н. Невзоров, И.В. Мацкевич, Ж.А. Кох, Н.И. Куриленко // Хлебопродукты. – 2023. – № 12. – С. 60-64. DOI: 10.32462/0235-2508-2023-32-12-60-64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103"/>
              <w:ind w:hanging="0" w:left="0" w:right="227"/>
              <w:jc w:val="both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8. Кох, Д.А. Использование полуфабриката из плодов мелкоплодных яблонь Красноярского края в технологии яблочнозернового хлеба / Д.А. Кох, Ж.А. Кох // Хлебопродукты. – 2023. – № 7. – С. 62-64. DOI: 10.32462/0235-2508-2023-32-7-62-64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103"/>
              <w:ind w:hanging="0" w:left="0" w:right="227"/>
              <w:jc w:val="both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9. Олейникова, Е.Н. Особенности и перспективы развития технологии шоковой заморозки хлебобулочных изделий / Е.Н. Олейникова, М.А. Янова, Л.Г. Ермош, Н.В. Присухина, Н.В. Олейников // Хлебопродукты. – 2023. – № 10. – С. 62-67. DOI: 10.32462/0235-2508-2023-32-10-62-67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103"/>
              <w:ind w:hanging="0" w:left="0" w:right="227"/>
              <w:jc w:val="both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10. Сумина, А.В. Содержание β-глюканов в ячменном и овсяном талгане, изготовленном из пророщенного зерна / А.В. Сумина, В.И. Полонский // Вестник КрасГАУ. – 2023. – № 11 (200). – С. 292-297. DOI: 10.36718/1819-4036-2023-11-292-297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103"/>
              <w:ind w:hanging="0" w:left="0" w:right="227"/>
              <w:jc w:val="both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11. Сумина, А.В. Способ получения зернового продукта с повышенной функциональной ценностью / А.В. Сумина, В.И. Полонский // Пищевая промышленность. – 2022. – № 2. – С. 36-40. DOI: 10.52653/PPI.2022.2.2.008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103"/>
              <w:ind w:hanging="0" w:left="0" w:right="227"/>
              <w:jc w:val="both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12. Сумина, А.В. Содержание антиоксидантов в овсяном талгане, изготовленном из пророщенного зерна / А.В. Сумина, В.И. Полонский, Т.М. Шалгаева // Пищевая промышленность. – 2021. – № 10. – С. 96-99. DOI: 10.52653/PPI.2021.10.10.006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103"/>
              <w:ind w:hanging="0" w:left="0" w:right="227"/>
              <w:jc w:val="both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13. Янова, М.А. Влияние продолжительности экструдирования на показатели качества текстуратов из зерна злаковых культур / М.А. Янова, С.В. Хижняк, Е.Я. Мучкина, И.В. Федорович // Хлебопродукты. – 2021. – № 12. – С. 41-43. DOI: 10.32462/0235-2508-2021-30-12-41-43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103"/>
              <w:ind w:hanging="0" w:left="0" w:right="227"/>
              <w:jc w:val="both"/>
              <w:rPr/>
            </w:pPr>
            <w:r>
              <w:rPr>
                <w:rFonts w:eastAsia="Calibri" w:cs="Times New Roman"/>
                <w:i w:val="false"/>
                <w:iCs w:val="false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14. Полонский, В.И. Влияние размера частиц зернового сырья на пищевую и функциональную ценность продуктов, получаемых на его основе (обзор) / В.И. Полонский, А.В. Сумина // Вестник КрасГАУ. – 2021. – № 6 (171). – С. 185-193. DOI: 10.36718/1819-4036-2021-6-185-193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ОБ ОФИЦИАЛЬНОМ ОППОНЕНТЕ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диссертации </w:t>
      </w:r>
      <w:r>
        <w:rPr>
          <w:rFonts w:ascii="Times New Roman" w:hAnsi="Times New Roman"/>
          <w:b/>
          <w:bCs/>
          <w:sz w:val="28"/>
          <w:szCs w:val="28"/>
        </w:rPr>
        <w:t>Камартдиновой Дарьи Рафаэловны</w:t>
      </w:r>
    </w:p>
    <w:p>
      <w:pPr>
        <w:pStyle w:val="1"/>
        <w:spacing w:lineRule="auto" w:line="240"/>
        <w:rPr>
          <w:szCs w:val="28"/>
        </w:rPr>
      </w:pPr>
      <w:r>
        <w:rPr>
          <w:rFonts w:eastAsia="Times New Roman"/>
          <w:color w:val="000000"/>
          <w:szCs w:val="28"/>
        </w:rPr>
        <w:t xml:space="preserve">на тему: </w:t>
      </w:r>
      <w:r>
        <w:rPr>
          <w:rStyle w:val="Style14"/>
          <w:rFonts w:eastAsia="Calibri" w:eastAsiaTheme="minorHAnsi"/>
          <w:b/>
          <w:bCs w:val="false"/>
          <w:color w:val="000000"/>
          <w:kern w:val="2"/>
          <w:sz w:val="28"/>
          <w:szCs w:val="28"/>
          <w:lang w:eastAsia="en-US"/>
        </w:rPr>
        <w:t>«Обоснование и разработка закваски молочнокислых  бактерий для производства зернового хлеба из полбы»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представленной на соискание ученой степени кандидата технических наук по специальности 4.3.5. Биотехнология продуктов питания и биологически активных веществ (технические науки)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5"/>
        <w:tblW w:w="96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54"/>
        <w:gridCol w:w="5724"/>
      </w:tblGrid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Фамилия Имя Отчество оппонента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Волкова Галина Сергеевна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Шифр и наименование специальностей, по которым защищена диссертация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03.01.06 – Биотехнология (в том числе бионанотехнологии)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Ученая степень, ученое звание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доктор технических наук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Полное наименование организации в соответствие с Уставом, являющейся основным местом работы оппонента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Всероссийский научно-исследовательский институт пищевой биотехнологии – филиал Федерального государственного бюджетного учреждения науки Федерального исследовательского центра питания и  биотехнологии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Сокращенное наименование организации, являющейся основным местом работы оппонента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ВНИИПБТ – филиал ФГБУН «ФИЦ питания и биотехнологии»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Занимаемая должность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заведующий отделом биотехнологии ферментов, дрожжей, органических кислот и биологически активных добавок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Почтовый индекс, адрес места работы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111033, г. Москва, ул. Самокатная, 4Б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Телефон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+7 (495) 362-44-18</w:t>
            </w:r>
          </w:p>
        </w:tc>
      </w:tr>
      <w:tr>
        <w:trPr/>
        <w:tc>
          <w:tcPr>
            <w:tcW w:w="39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e-mail</w:t>
            </w:r>
          </w:p>
        </w:tc>
        <w:tc>
          <w:tcPr>
            <w:tcW w:w="57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Hyperlink"/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galina.volkova@bk.ru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Список основных публикаций официального оппонента по теме диссертации в рецензируемых научных изданиях за последние 5 лет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textAlignment w:val="baseline"/>
              <w:rPr>
                <w:rFonts w:ascii="Calibri" w:hAnsi="Calibri"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1. </w:t>
            </w:r>
            <w:r>
              <w:rPr>
                <w:rFonts w:eastAsia="Times New Roman" w:cs="" w:ascii="Times New Roman" w:hAnsi="Times New Roman"/>
                <w:b/>
                <w:bCs w:val="false"/>
                <w:kern w:val="0"/>
                <w:sz w:val="28"/>
                <w:szCs w:val="28"/>
                <w:lang w:eastAsia="ru-RU" w:bidi="ar-SA"/>
              </w:rPr>
              <w:t>Волкова, Г.С.</w:t>
            </w:r>
            <w:r>
              <w:rPr>
                <w:rFonts w:eastAsia="Times New Roman" w:cs="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 Создание ассоциации пропионовокислых бактерий для производства продукции, обогащенной витамином В12 / </w:t>
            </w:r>
            <w:r>
              <w:rPr>
                <w:rFonts w:eastAsia="Times New Roman" w:cs="" w:ascii="Times New Roman" w:hAnsi="Times New Roman"/>
                <w:b/>
                <w:bCs w:val="false"/>
                <w:kern w:val="0"/>
                <w:sz w:val="28"/>
                <w:szCs w:val="28"/>
                <w:lang w:eastAsia="ru-RU" w:bidi="ar-SA"/>
              </w:rPr>
              <w:t>Г.С. Волкова</w:t>
            </w:r>
            <w:r>
              <w:rPr>
                <w:rFonts w:eastAsia="Times New Roman" w:cs="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 xml:space="preserve">, А.А. Толокнова, Е.В. Куксова, Е.М. Серба // Пищевая промышленность. – 2025. – № 7. – С. 90–94. </w:t>
            </w:r>
            <w:r>
              <w:rPr>
                <w:rFonts w:eastAsia="Times New Roman" w:cs="" w:ascii="Times New Roman" w:hAnsi="Times New Roman"/>
                <w:b w:val="false"/>
                <w:bCs w:val="false"/>
                <w:kern w:val="0"/>
                <w:sz w:val="28"/>
                <w:szCs w:val="28"/>
                <w:lang w:val="en-US" w:eastAsia="ru-RU" w:bidi="ar-SA"/>
              </w:rPr>
              <w:t>DOI</w:t>
            </w:r>
            <w:r>
              <w:rPr>
                <w:rFonts w:eastAsia="Times New Roman" w:cs="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>: 10.52653/</w:t>
            </w:r>
            <w:r>
              <w:rPr>
                <w:rFonts w:eastAsia="Times New Roman" w:cs="" w:ascii="Times New Roman" w:hAnsi="Times New Roman"/>
                <w:b w:val="false"/>
                <w:bCs w:val="false"/>
                <w:kern w:val="0"/>
                <w:sz w:val="28"/>
                <w:szCs w:val="28"/>
                <w:lang w:val="en-US" w:eastAsia="ru-RU" w:bidi="ar-SA"/>
              </w:rPr>
              <w:t>PPI</w:t>
            </w:r>
            <w:r>
              <w:rPr>
                <w:rFonts w:eastAsia="Times New Roman" w:cs="" w:ascii="Times New Roman" w:hAnsi="Times New Roman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  <w:t>.2025.7.7.018.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2.</w:t>
              <w:tab/>
              <w:t xml:space="preserve">Соколова, Е.Н. Подбор режимов культивирования хлебопекарных дрожжей для оптимизации технологического процесса / Е.Н. Соколова, </w:t>
            </w:r>
            <w:r>
              <w:rPr>
                <w:rFonts w:eastAsia="Times New Roman" w:cs="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Г.С. Волкова,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Е.Р. Крючкова, Н.А. Фурсова, Е.М. Серба, Л.В. Римарева // Пищевая промышленность. – 2024. – № 12. – С. 91–95. 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DOI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: 10.52653/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PPI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.2024.12.12.017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3.</w:t>
              <w:tab/>
              <w:t xml:space="preserve">Куксова, Е.В. Совершенствование технологии получения пищевого ингредиента с пробиотическими свойствами с использованием нового комплексного протеолитического ферментного препарата / Е.В. Куксова, Е.В. Костылева, А.С. Середа, А.А. Толокнова, Е.А. Фурсова, </w:t>
            </w:r>
            <w:r>
              <w:rPr>
                <w:rFonts w:eastAsia="Times New Roman" w:cs="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 xml:space="preserve">Г.С. Волкова 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// Вопросы питания. – 2024. – Т. 93. – № 5. – С. 142-152. 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DOI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: 10/33029/0042-8833-2024-93-5-142-152.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4.</w:t>
              <w:tab/>
              <w:t xml:space="preserve">Соколова, Е.Н. Современные микробиологические подходы к получению штамма хлебопекарных дрожжей, перспективного для создания обогащенных пищевых ингредиентов / Е.Н. Соколова, Е.М. Серба, Л.В. Римарева, Н.А. Фурсова, </w:t>
            </w:r>
            <w:r>
              <w:rPr>
                <w:rFonts w:eastAsia="Times New Roman" w:cs="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Г.С. Волкова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// Вестник КрасГАУ. – 2024. – № 7. – С. 243-250. 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DOI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: 10.36718/1819-4036-2024-7-243-250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5. Волкова, Г.С.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Повышение биологической ценности хлеба на основе с видимым составом закваски / </w:t>
            </w:r>
            <w:r>
              <w:rPr>
                <w:rFonts w:eastAsia="Times New Roman" w:cs="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Г.С. Волкова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, А.А. Толокнова, Е.Н. Соколова, Н.А. Фурсова, Т.В. Юраскина, Е.В. Куксова, Е.М. Серба // Пищевая промышленность. – 2024. – № 8. – С. 102–105. 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DOI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: 10.52653/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PPI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.2024.8.8.019.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6.</w:t>
              <w:tab/>
              <w:t xml:space="preserve">Соколова, Е.Н. Дрожжевая биомасса - потенциальная модель для обогащения микроэлементами методами биотехнологии // Е.Н. Соколова, </w:t>
            </w:r>
            <w:r>
              <w:rPr>
                <w:rFonts w:eastAsia="Times New Roman" w:cs="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Г.С. Волкова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, Н.А. Фурсова, Т.В. Юраскина, Е.М. Серба // Пищевая промышленность. – 2024. – № 6. – С. 41–44. 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DOI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: 10.52653/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PPI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.2024.6.6.008.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7.</w:t>
              <w:tab/>
            </w:r>
            <w:r>
              <w:rPr>
                <w:rFonts w:eastAsia="Times New Roman" w:cs="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Волкова, Г.С.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Технологические аспекты создания комплексной пищевой добавки-синбиотика на основе молочнокислых бактерий / </w:t>
            </w:r>
            <w:r>
              <w:rPr>
                <w:rFonts w:eastAsia="Times New Roman" w:cs="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Г.С. Волкова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, Е.В. Куксова, Е.М. Серба // Вопросы питания. – 2023. – Т. 92. – № 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S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5 (549). – С. 229-230. – 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DOI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: 10.33029/0042-8833-2023-92-5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s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-283.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8.</w:t>
              <w:tab/>
              <w:t xml:space="preserve">Соколова, Е.Н. Биотехнологические возможности обогащения дрожжевой биомассы / Е.Н. Соколова, Е.В. Куксова, А.А. Толокнова, Н.А. Фурсова, </w:t>
            </w:r>
            <w:r>
              <w:rPr>
                <w:rFonts w:eastAsia="Times New Roman" w:cs="" w:ascii="Times New Roman" w:hAnsi="Times New Roman"/>
                <w:b/>
                <w:kern w:val="0"/>
                <w:sz w:val="28"/>
                <w:szCs w:val="28"/>
                <w:lang w:eastAsia="ru-RU" w:bidi="ar-SA"/>
              </w:rPr>
              <w:t>Г.С. Волкова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, Т.В. Юраскина // АПК России. – 2023. – Т. 30. – № 5. – С. 696–702. – 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DOI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: 10.55934/2587-8824-2023-30-5-696-702.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9. Серба, Е.М. Микробная биомасса – биоресурс для получения функциональных пищевых добавок (обзор) / Е.М. Серба, Т.В. Юраскина, Л.В. Римарева, П.Ю. Таджибова, Е.Н. Соколова, </w:t>
            </w:r>
            <w:r>
              <w:rPr>
                <w:rFonts w:eastAsia="Times New Roman" w:cs="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Г.С. Волкова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// Техника и технология пищевых производств. – 2023. – Т. 53. – № 3. – С. 426–444. – 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DOI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: 10.21603/2074-9414-2023-3-2446.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10.</w:t>
              <w:tab/>
            </w:r>
            <w:r>
              <w:rPr>
                <w:rFonts w:eastAsia="Times New Roman" w:cs="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Волкова, Г.С.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Получение микробной биомассы на основе консорциума пекарных дрожжей и молочнокислых бактерий / </w:t>
            </w:r>
            <w:r>
              <w:rPr>
                <w:rFonts w:eastAsia="Times New Roman" w:cs="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Г.С. Волкова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, Е. В. Куксова, Т. В. Юраскина, Н. А. Фурсова, Е. Н. Соколова, Е. М. Серба // Пищевая промышленность. – 2022. – № 10. – С. 46-50. – 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DOI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: 10.52653/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PPI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.2022.10.10.010.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11.</w:t>
              <w:tab/>
            </w:r>
            <w:r>
              <w:rPr>
                <w:rFonts w:eastAsia="Times New Roman" w:cs="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Волкова, Г.С.,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Серба Е.М. Создание многоштаммового бактериального консорциума для технологии пробиотических препаратов кормового назначения / </w:t>
            </w:r>
            <w:r>
              <w:rPr>
                <w:rFonts w:eastAsia="Times New Roman" w:cs="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Г.С. Волкова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, Е.М. Серба // Техника и технология пищевых производств. – 2021. – Т. 51. – № 2. – С. 260–269. – 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DOI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: 10.21603/2074-9414-2021-2-260-269.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12.</w:t>
              <w:tab/>
              <w:t xml:space="preserve">Куксова, Е.В. Разработка технологии пробиотического бактериального концентрата и практические аспекты использования / Е.В. Куксова, </w:t>
            </w:r>
            <w:r>
              <w:rPr>
                <w:rFonts w:eastAsia="Times New Roman" w:cs="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Г.С. Волкова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, Е.М. Серба // Пищевая промышленность. – 2021. – № 9. – С. 36–38. – 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DOI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: 10.52653/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PPI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eastAsia="ru-RU" w:bidi="ar-SA"/>
              </w:rPr>
              <w:t>.2021.9.9.013.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textAlignment w:val="baseline"/>
              <w:rPr>
                <w:rFonts w:ascii="Calibri" w:hAnsi="Calibri"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" w:ascii="Times New Roman" w:hAnsi="Times New Roman"/>
                <w:b w:val="false"/>
                <w:bCs w:val="false"/>
                <w:kern w:val="0"/>
                <w:sz w:val="28"/>
                <w:szCs w:val="28"/>
                <w:lang w:val="en-US" w:eastAsia="ru-RU" w:bidi="ar-SA"/>
              </w:rPr>
              <w:t>13.</w:t>
              <w:tab/>
              <w:t xml:space="preserve">Serba, E. M. Bioconversion of soy under the influence of Aspergillus oryzae strains producing hydrolytic enzymes / E. M. Serba, P. Yu. Tadzhibova, L. V. Rimareva, M. B. Overchenko, N. I. Ignatova, </w:t>
            </w:r>
            <w:r>
              <w:rPr>
                <w:rFonts w:eastAsia="Times New Roman" w:cs="" w:ascii="Times New Roman" w:hAnsi="Times New Roman"/>
                <w:b/>
                <w:bCs/>
                <w:kern w:val="0"/>
                <w:sz w:val="28"/>
                <w:szCs w:val="28"/>
                <w:lang w:val="en-US" w:eastAsia="ru-RU" w:bidi="ar-SA"/>
              </w:rPr>
              <w:t>G.S.Volkova</w:t>
            </w:r>
            <w:r>
              <w:rPr>
                <w:rFonts w:eastAsia="Times New Roman" w:cs="" w:ascii="Times New Roman" w:hAnsi="Times New Roman"/>
                <w:b w:val="false"/>
                <w:bCs w:val="false"/>
                <w:kern w:val="0"/>
                <w:sz w:val="28"/>
                <w:szCs w:val="28"/>
                <w:lang w:val="en-US" w:eastAsia="ru-RU" w:bidi="ar-SA"/>
              </w:rPr>
              <w:t xml:space="preserve"> // Foods and Raw Materials. – 2021. – Vol. 9, No. 1. – P. 52-58. – DOI: 10.21603/2308-4057-2021-1-52-58.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both"/>
              <w:textAlignment w:val="baseline"/>
              <w:rPr>
                <w:rFonts w:ascii="Calibri" w:hAnsi="Calibri" w:eastAsia="Calibri" w:cs=""/>
                <w:b w:val="false"/>
                <w:bCs w:val="false"/>
                <w:kern w:val="0"/>
                <w:sz w:val="28"/>
                <w:szCs w:val="28"/>
                <w:lang w:eastAsia="ru-RU" w:bidi="ar-SA"/>
              </w:rPr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ОБ ОФИЦИАЛЬНОМ ОППОНЕНТЕ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диссертации Камартдиновой Дарьи Рафаэловны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тему: «Обоснование и разработка закваски молочнокислых  бактерий для производства зернового хлеба из полбы»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представленной на соискание ученой степени кандидата технических наук по специальности 4.3.5. Биотехнология продуктов питания и биологически активных веществ (технические науки)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tbl>
      <w:tblPr>
        <w:tblStyle w:val="a5"/>
        <w:tblW w:w="96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58"/>
        <w:gridCol w:w="5720"/>
      </w:tblGrid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Фамилия Имя Отчество оппонента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Мартиросян Владимир Викторович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Шифр и наименование специальностей, по которым защищена диссертация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05.18.01 – Технология обработки, хранения и переработки злаковых, бобовых культур, крупяных продуктов, плодоовощной продукции и виноградарства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Ученая степень, ученое звание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доктор технических наук, профессор РАН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Полное наименование организации в соответствие с Уставом, являющейся основным местом работы оппонента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Федеральное государственное автономное научное учреждение «Научно-исследовательский институт хлебопекарной промышленности»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Сокращенное наименование организации, являющейся основным местом работы оппонента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ФГАНУ НИИХП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Занимаемая должность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Заместитель директора по научной работе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Почтовый индекс, адрес места работы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eastAsia="ru-RU" w:bidi="ar-SA"/>
              </w:rPr>
              <w:t>107553, Россия, Москва, ул. Б. Черкизовская, д. 26А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Телефон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shd w:fill="FFFFFF" w:val="clear"/>
                <w:lang w:val="en-US" w:eastAsia="ru-RU" w:bidi="ar-SA"/>
              </w:rPr>
              <w:t>+7 (495) 025-41-44</w:t>
            </w:r>
          </w:p>
        </w:tc>
      </w:tr>
      <w:tr>
        <w:trPr/>
        <w:tc>
          <w:tcPr>
            <w:tcW w:w="3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e-mail</w:t>
            </w:r>
          </w:p>
        </w:tc>
        <w:tc>
          <w:tcPr>
            <w:tcW w:w="5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eastAsia="ru-RU" w:bidi="ar-SA"/>
                </w:rPr>
                <w:t>v.martirosyan@gosniihp.ru</w:t>
              </w:r>
            </w:hyperlink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Список основных публикаций официального оппонента по теме диссертации в рецензируемых научных изданиях за последние 5 лет</w:t>
            </w:r>
          </w:p>
        </w:tc>
      </w:tr>
      <w:tr>
        <w:trPr/>
        <w:tc>
          <w:tcPr>
            <w:tcW w:w="9678" w:type="dxa"/>
            <w:gridSpan w:val="2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firstLine="283" w:left="-57" w:right="34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1. Балуян, Х.А. Перспективы использования инструментальных методов в определении цвета хлебобулочных изделий (предметный обзор) / Х. А. Балуян, Л. В. Зайцева, Ю. Ю. Печникова, Д.О. Сметанин,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 xml:space="preserve">В.В. Мартиросян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// Пищевая промышленность. – 2025. – № 6. – С. 71-75. – DOI 10.52653/PPI.2025.6.6.015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firstLine="283" w:left="-57" w:right="34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2.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Мартиросян, В.В.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Исследование влияния ферментных препаратов с глюкоамилазной активностью на показатели качества хлеба из пшеничной муки / В. В. Мартиросян, М. В. Носова, Г. Ф. Дремучева [и др.] // Пищевая промышленность. – 2025. – № 6. – С. 38-41. – DOI 10.52653/PPI.2025.6.6.008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firstLine="283" w:left="-57" w:right="34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3. Локачук, М.Н. Метагеномный анализ микробных сообществ густых хлебопекарных заквасок / М. Н. Локачук, О. А. Савкина, Л. И. Кузнецова, О.И. Парахина,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В.В. Мартиросян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// Пищевая промышленность. – 2025. – № 6. – С. 57-61. – DOI 10.52653/PPI.2025.6.6.012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firstLine="283" w:left="-57" w:right="34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Мартиросян, В.В.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Разработка режимов приготовления концентрированной молочнокислой закваски для мультизерновых хлебобулочных изделий / В. В. Мартиросян, А. Г. Моисеенко, М. Н. Костюченко [и др.] // Пищевая промышленность. – 2024. – № 7. – С. 86-89. – DOI 10.52653/PPI.2024.7.7.020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firstLine="283" w:left="-57" w:right="34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5. Моисеенко, А.Г. Повышение микробиологической безопасности мультизерновых хлебобулочных изделий / А. Г. Моисеенко,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В. В. Мартиросян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, О. Е. Тюрина, М. Н. Костюченко // Известия высших учебных заведений. Пищевая технология. – 2023. – № 2-3(392). – С. 18-24. – DOI 10.26297/0579-3009.2023.2-3.3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firstLine="283" w:left="-57" w:right="34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6. Локачук, М.Н. Современная таксономия и разнообразие молочнокислых бактерий в заквасках / М. Н. Локачук, О. А. Савкина, Е. Н. Павловская, Ю.М. Фролова, М.Н. Костюченко,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В.В. Мартиросян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// Хлебопродукты. – 2023. – № 6. – С. 28-35. – DOI 10.32462/0235-2508-2023-32-6-28-35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firstLine="283" w:left="-57" w:right="34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7. Савкина, О.А. Классификация заквасок, применяемых в отечественном и зарубежном хлебопечении / О. А. Савкина, М. Н. Локачук, Л. И. Кузнецова, Е.Н. Павловская, О.И. Парахина,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В.В. Мартиросян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, М.Н. Костюченко // Хлебопечение России. – 2022. – № 5. – С. 22-28. – DOI 10.37443/2073-3569-2022-1-5-22-28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firstLine="283" w:left="-57" w:right="34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8. Зуева, А.Г. Влияние цельнозерновой муки на биотехнологические свойства заквасок в технологии хлебобулочных изделий / А. Г. Зуева,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В. В. Мартиросян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>, Е. В. Невская, И. А. Дорофеева // Хлебопечение России. – 2021. – № 4. – С. 43-50. – DOI 10.37443/2073-3569-2021-1-4-43-50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firstLine="283" w:left="-57" w:right="34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9. Шапошников, И.И. Проблемы и перспективы развития рынка цельнозерновых хлебобулочных изделий в России / И. И. Шапошников, М. Н. Костюченко, А. П. Косован,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В. В. Мартиросян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ru-RU" w:bidi="ar-SA"/>
              </w:rPr>
              <w:t xml:space="preserve"> // Хлебопечение России. – 2021. – № 6. – С. 14-18. – DOI 10.37443/2073-3569-2021-1-6-14-18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579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ыделение: полужирный"/>
    <w:qFormat/>
    <w:rsid w:val="0064579e"/>
    <w:rPr>
      <w:rFonts w:cs="Times New Roman"/>
      <w:b/>
    </w:rPr>
  </w:style>
  <w:style w:type="character" w:styleId="Hyperlink">
    <w:name w:val="Hyperlink"/>
    <w:basedOn w:val="DefaultParagraphFont"/>
    <w:uiPriority w:val="99"/>
    <w:unhideWhenUsed/>
    <w:qFormat/>
    <w:rsid w:val="0064579e"/>
    <w:rPr>
      <w:color w:themeColor="hyperlink" w:val="0563C1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1" w:customStyle="1">
    <w:name w:val="Титул 1"/>
    <w:basedOn w:val="Normal"/>
    <w:qFormat/>
    <w:rsid w:val="0064579e"/>
    <w:pPr>
      <w:suppressAutoHyphens w:val="true"/>
      <w:spacing w:lineRule="auto" w:line="360" w:before="0" w:after="0"/>
      <w:jc w:val="center"/>
    </w:pPr>
    <w:rPr>
      <w:rFonts w:ascii="Times New Roman" w:hAnsi="Times New Roman" w:eastAsia="Calibri" w:cs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4579e"/>
    <w:pPr>
      <w:spacing w:before="0" w:after="160"/>
      <w:ind w:left="720"/>
      <w:contextualSpacing/>
    </w:pPr>
    <w:rPr/>
  </w:style>
  <w:style w:type="paragraph" w:styleId="TableParagraph">
    <w:name w:val="Table Paragraph"/>
    <w:basedOn w:val="Normal"/>
    <w:qFormat/>
    <w:pPr>
      <w:ind w:left="126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qFormat/>
    <w:rsid w:val="0064579e"/>
    <w:pPr>
      <w:spacing w:after="0" w:line="240" w:lineRule="auto"/>
    </w:pPr>
    <w:rPr>
      <w:lang w:val="ru-RU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v.martirosyan@gosniihp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LibreOffice/7.6.0.3$Linux_X86_64 LibreOffice_project/69edd8b8ebc41d00b4de3915dc82f8f0fc3b6265</Application>
  <AppVersion>15.0000</AppVersion>
  <Pages>7</Pages>
  <Words>1664</Words>
  <Characters>11570</Characters>
  <CharactersWithSpaces>13273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2025-04-02T06:27:00Z</dcterms:created>
  <dc:creator>haier</dc:creator>
  <dc:description/>
  <dc:language>ru-RU</dc:language>
  <cp:lastModifiedBy/>
  <dcterms:modified xsi:type="dcterms:W3CDTF">2025-11-13T16:01:48Z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