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58" w:rsidRDefault="008342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СВЕДЕНИЯ О ВЕДУЩЕЙ ОРГАНИЗАЦИИ</w:t>
      </w:r>
    </w:p>
    <w:p w:rsidR="00AA7F58" w:rsidRDefault="008342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диссертации Феофилактовой Ольги Владимировны</w:t>
      </w:r>
    </w:p>
    <w:p w:rsidR="00AA7F58" w:rsidRDefault="008342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>
        <w:rPr>
          <w:rFonts w:ascii="Times New Roman" w:hAnsi="Times New Roman"/>
          <w:b/>
          <w:sz w:val="28"/>
          <w:szCs w:val="28"/>
          <w:lang w:val="ru-RU"/>
        </w:rPr>
        <w:t>«НАУЧНОЕ И ПРАКТИЧЕСКОЕ ОБОСНОВАНИЕ ТЕХНОЛОГИИ ФОРТИФИКАЦИИ БИОАКТИВНЫМИ КОМПЛЕКСАМИ ЭМУЛЬСИОННЫХ ПИЩЕВЫХ ПРОДУКТОВ»</w:t>
      </w:r>
    </w:p>
    <w:p w:rsidR="00AA7F58" w:rsidRDefault="008342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представленной на соискание ученой степени доктора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технических наук по специальности 4.3.3. Пищевые системы (технические науки)</w:t>
      </w:r>
    </w:p>
    <w:p w:rsidR="00AA7F58" w:rsidRDefault="00AA7F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10060" w:type="dxa"/>
        <w:tblInd w:w="-113" w:type="dxa"/>
        <w:tblLook w:val="04A0" w:firstRow="1" w:lastRow="0" w:firstColumn="1" w:lastColumn="0" w:noHBand="0" w:noVBand="1"/>
      </w:tblPr>
      <w:tblGrid>
        <w:gridCol w:w="4065"/>
        <w:gridCol w:w="5995"/>
      </w:tblGrid>
      <w:tr w:rsidR="00AA7F58" w:rsidRPr="008342AC">
        <w:trPr>
          <w:trHeight w:val="1384"/>
        </w:trPr>
        <w:tc>
          <w:tcPr>
            <w:tcW w:w="406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Полное наименование ведущей организации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нальный исследовательский университет)»</w:t>
            </w:r>
          </w:p>
        </w:tc>
      </w:tr>
      <w:tr w:rsidR="00AA7F58" w:rsidRPr="008342AC">
        <w:trPr>
          <w:trHeight w:val="694"/>
        </w:trPr>
        <w:tc>
          <w:tcPr>
            <w:tcW w:w="406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Сокращенное наименование ведущей организации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ФГАОУ ВО «ЮУрГУ (НИУ)», Южно-Уральский государственный университет</w:t>
            </w:r>
          </w:p>
        </w:tc>
      </w:tr>
      <w:tr w:rsidR="00AA7F58">
        <w:trPr>
          <w:trHeight w:val="705"/>
        </w:trPr>
        <w:tc>
          <w:tcPr>
            <w:tcW w:w="406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Почтовый индекс</w:t>
            </w:r>
          </w:p>
        </w:tc>
        <w:tc>
          <w:tcPr>
            <w:tcW w:w="5995" w:type="dxa"/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454080, Уральский федеральный округ, Челябинская область, г. Челябинск, просп. В.И. 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нина, д. 76</w:t>
            </w:r>
          </w:p>
        </w:tc>
      </w:tr>
      <w:tr w:rsidR="00AA7F58">
        <w:trPr>
          <w:trHeight w:val="417"/>
        </w:trPr>
        <w:tc>
          <w:tcPr>
            <w:tcW w:w="406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Телефон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7 (351) 267 99 00 </w:t>
            </w:r>
          </w:p>
        </w:tc>
      </w:tr>
      <w:tr w:rsidR="00AA7F58">
        <w:trPr>
          <w:trHeight w:val="552"/>
        </w:trPr>
        <w:tc>
          <w:tcPr>
            <w:tcW w:w="406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Адрес электронной почты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info@susu.ru</w:t>
            </w:r>
          </w:p>
        </w:tc>
      </w:tr>
      <w:tr w:rsidR="00AA7F58">
        <w:tc>
          <w:tcPr>
            <w:tcW w:w="406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Адрес официального сайта в сети «Интернет»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8" w:rsidRDefault="008342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https://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 w:eastAsia="ru-RU"/>
                </w:rPr>
                <w:t>www.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susu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 w:eastAsia="ru-RU"/>
                </w:rPr>
                <w:t>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</w:p>
        </w:tc>
      </w:tr>
      <w:tr w:rsidR="00AA7F58" w:rsidRPr="008342AC">
        <w:tc>
          <w:tcPr>
            <w:tcW w:w="10060" w:type="dxa"/>
            <w:gridSpan w:val="2"/>
          </w:tcPr>
          <w:p w:rsidR="00AA7F58" w:rsidRDefault="0083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Список основных публикаций работников организации по теме диссертации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рецензируемых научных изданиях за последние 5 лет</w:t>
            </w:r>
          </w:p>
        </w:tc>
      </w:tr>
      <w:tr w:rsidR="00AA7F58">
        <w:tc>
          <w:tcPr>
            <w:tcW w:w="10060" w:type="dxa"/>
            <w:gridSpan w:val="2"/>
          </w:tcPr>
          <w:p w:rsidR="00AA7F58" w:rsidRDefault="008342AC">
            <w:pPr>
              <w:pStyle w:val="a7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Патент № 2812707 C1 Российская Федерация, МПК A23D 7/00. Способ получения пищевого ингредиента на основе эмульсии Пикеринга : № 2023112910 : заявл. 18.05.2023 : опубл. 01.02.2024 / И. Ю. Потороко, А. М. 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Кади, А. В. Паймулина [и др.] ; заявитель Федеральное государственное автономное образовательное учреждение высшего образования "Южно-Уральский государственный университет. </w:t>
            </w:r>
          </w:p>
          <w:p w:rsidR="00AA7F58" w:rsidRDefault="008342AC">
            <w:pPr>
              <w:pStyle w:val="a7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Бифункциональные эмульсии Пикеринга на основе модифицированных растительных стаби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лизирующих частиц для пищевых систем нового поколения // НАУЧНЫЕ РАЗРАБОТКИ ЮУрГУ - 2023 : Альманах. – Челябинск : Издательский центр ЮУрГУ, 2024. – С. 148-149. </w:t>
            </w:r>
          </w:p>
          <w:p w:rsidR="00AA7F58" w:rsidRDefault="008342AC">
            <w:pPr>
              <w:pStyle w:val="a7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Пищевые системы для персонифицированных замещающих технологий сохранения здоровья / А. А. Русь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кина, А. В. Астаева, И. Ю. Потороко, А. В. Штрахова // Вестник Южно-Уральского государственного университета. Серия: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Пищевые и биотехнологии. – 2024. – Т. 12, № 1. – С. 68-75. – DOI 10.14529/food240108. </w:t>
            </w:r>
          </w:p>
          <w:p w:rsidR="00AA7F58" w:rsidRDefault="008342AC">
            <w:pPr>
              <w:pStyle w:val="a7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Двойные эмульсии на основе рыбьего жира в композиции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фукоиданом: профиль полезности / У. Багале, А. М. Я. Кади, И. Ю. Потороко [и др.] // Вестник Южно-Уральского государственного университета. Серия: Пищевые и биотехнологии. – 2024. – Т. 12, № 2. – С. 58-65. – DOI 10.14529/food240207. </w:t>
            </w:r>
          </w:p>
          <w:p w:rsidR="00AA7F58" w:rsidRDefault="008342AC">
            <w:pPr>
              <w:pStyle w:val="a7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Эмульсии Пикеринга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основе модифицированных полисахаридов бурых водорослей для получения пищевых систем нового поколения / И. Ю. Потороко, А. М. Я. Кади, А. В. Паймулина, Н. В. Науменко // Хранение и переработка сельхозсырья. – 2023. – № 1. – С. 136-149. – DOI 10.36107/spf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p.2023.417. </w:t>
            </w:r>
          </w:p>
          <w:p w:rsidR="00AA7F58" w:rsidRDefault="008342AC">
            <w:pPr>
              <w:pStyle w:val="a7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Потороко, И. Ю. Биоактивность эмульсий Пикеринга в пищевой матрице: теория и практика / И. Ю. Потороко, А. В. Паймулина // Вестник Южно-Уральского государственного университета. Серия: Пищевые и биотехнологии. – 2023. – Т. 11, № 1. – С. 35-45.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DOI 10.14529/food230104. </w:t>
            </w:r>
          </w:p>
          <w:p w:rsidR="00AA7F58" w:rsidRDefault="008342AC">
            <w:pPr>
              <w:pStyle w:val="a7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Методология трехфакторного ультразвукового воздействия для стабильности эмульсионных пищевых систем с добавленной полезностью / И. Ю. Потороко, А. М. Я. Кади, А. А. Руськина, А. В. Малинин // Вестник Южно-Уральского государственного университета. Серия: Пи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щевые и биотехнологии. – 2023. – Т. 11, № 4. – С. 65-73. – DOI 10.14529/food230407. </w:t>
            </w:r>
          </w:p>
          <w:p w:rsidR="00AA7F58" w:rsidRDefault="008342AC">
            <w:pPr>
              <w:pStyle w:val="a7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Молекулярный докинг растительных стабилизирующих частиц для функциональных эмульсионных пищевых систем / И. Ю. Потороко, А. М. Я. Кади, В. Анйум, А. А. Руськина // Индустр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ия питания. – 2023. – Т. 8, № 2. – С. 84-92. – DOI 10.29141/2500-1922-2023-8-2-9. </w:t>
            </w:r>
          </w:p>
          <w:p w:rsidR="00AA7F58" w:rsidRDefault="008342AC">
            <w:pPr>
              <w:pStyle w:val="a7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Фортификация эмульсий, стабилизированных аутентичным биоактивным комплексом, в сложную гетерогенную пищевую матрицу / И. Ю. Потороко, А. М. Я. Кади, А. А. Руськина [и др.] 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Индустрия питания. – 2023. – Т. 8, № 4. – С. 119-127. – DOI 10.29141/2500-1922-2023-8-4-12.</w:t>
            </w:r>
          </w:p>
          <w:p w:rsidR="00AA7F58" w:rsidRDefault="008342AC">
            <w:pPr>
              <w:pStyle w:val="a7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Потороко, И. Ю. Перспективы применения эмульсий Пикеринга в пищевых системах / И. Ю. Потороко, А. В. Паймулина, А. М. Я. Кади // Вестник Южно-Уральского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твенного университета. Серия: Пищевые и биотехнологии. – 2022. – Т. 10, № 1. – С. 15-22. – DOI 10.14529/food220102.</w:t>
            </w:r>
          </w:p>
        </w:tc>
      </w:tr>
    </w:tbl>
    <w:p w:rsidR="00AA7F58" w:rsidRDefault="00A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F58" w:rsidRDefault="00A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F58" w:rsidRDefault="00A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F58" w:rsidRDefault="00A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F58" w:rsidRDefault="00A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F58" w:rsidRDefault="00A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F58" w:rsidRDefault="00A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F58" w:rsidRDefault="008342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СВЕДЕНИЯ ОБ ОФИЦИАЛЬНОМ ОППОНЕНТЕ </w:t>
      </w:r>
    </w:p>
    <w:p w:rsidR="00AA7F58" w:rsidRDefault="008342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диссертации Феофилактовой Ольги Владимировны</w:t>
      </w:r>
    </w:p>
    <w:p w:rsidR="00AA7F58" w:rsidRDefault="008342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«НАУЧНОЕ И ПРАКТИЧЕСКОЕ ОБОСНОВАНИЕ </w:t>
      </w:r>
      <w:r>
        <w:rPr>
          <w:rFonts w:ascii="Times New Roman" w:hAnsi="Times New Roman"/>
          <w:b/>
          <w:sz w:val="28"/>
          <w:szCs w:val="28"/>
          <w:lang w:val="ru-RU"/>
        </w:rPr>
        <w:t>ТЕХНОЛОГИИ ФОРТИФИКАЦИИ БИОАКТИВНЫМИ КОМПЛЕКСАМИ ЭМУЛЬСИОННЫХ ПИЩЕВЫХ ПРОДУКТОВ»</w:t>
      </w:r>
    </w:p>
    <w:p w:rsidR="00AA7F58" w:rsidRDefault="008342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представленной на соискание ученой степени доктора технических наук по специальности 4.3.3. Пищевые системы (технические науки)</w:t>
      </w:r>
    </w:p>
    <w:p w:rsidR="00AA7F58" w:rsidRDefault="00AA7F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10060" w:type="dxa"/>
        <w:tblInd w:w="-113" w:type="dxa"/>
        <w:tblLook w:val="04A0" w:firstRow="1" w:lastRow="0" w:firstColumn="1" w:lastColumn="0" w:noHBand="0" w:noVBand="1"/>
      </w:tblPr>
      <w:tblGrid>
        <w:gridCol w:w="4082"/>
        <w:gridCol w:w="5978"/>
      </w:tblGrid>
      <w:tr w:rsidR="00AA7F58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Фамилия Имя Отчество оппонента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Калманович Светлана Александровна </w:t>
            </w:r>
          </w:p>
        </w:tc>
      </w:tr>
      <w:tr w:rsidR="00AA7F58" w:rsidRPr="008342AC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05.18.06 – Технология жиров, эфирных масел и парфюмерно-косметических продуктов</w:t>
            </w:r>
          </w:p>
        </w:tc>
      </w:tr>
      <w:tr w:rsidR="00AA7F58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Ученая степень, ученое звание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доктор технических наук, профессор </w:t>
            </w:r>
          </w:p>
        </w:tc>
      </w:tr>
      <w:tr w:rsidR="00AA7F58" w:rsidRPr="008342AC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Полн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«Кубанский государственный технологический университет» </w:t>
            </w:r>
          </w:p>
        </w:tc>
      </w:tr>
      <w:tr w:rsidR="00AA7F58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Сокращенное наи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менование организации, являющейся основным местом работы оппонента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ФГБОУ ВО «КубГТУ» </w:t>
            </w:r>
          </w:p>
        </w:tc>
      </w:tr>
      <w:tr w:rsidR="00AA7F58" w:rsidRPr="008342AC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Занимаемая должность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 кафедрой технологии жиров, косметики, товароведения, процессов и аппаратов</w:t>
            </w:r>
          </w:p>
        </w:tc>
      </w:tr>
      <w:tr w:rsidR="00AA7F58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Почтовый индекс, адрес места работы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350072, Краснодарский край, г. Краснодар, ул. Московская, д. 2</w:t>
            </w:r>
          </w:p>
        </w:tc>
      </w:tr>
      <w:tr w:rsidR="00AA7F58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Телефон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+7 (988)247-99-29 </w:t>
            </w:r>
          </w:p>
        </w:tc>
      </w:tr>
      <w:tr w:rsidR="00AA7F58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e-mail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rPr>
                <w:color w:val="0000FF"/>
                <w:sz w:val="28"/>
                <w:szCs w:val="28"/>
                <w:highlight w:val="yellow"/>
                <w:lang w:eastAsia="ru-RU"/>
              </w:rPr>
            </w:pPr>
            <w:r>
              <w:rPr>
                <w:color w:val="auto"/>
                <w:sz w:val="28"/>
                <w:szCs w:val="28"/>
                <w:lang w:val="en-US" w:eastAsia="ru-RU"/>
              </w:rPr>
              <w:t>s</w:t>
            </w:r>
            <w:r>
              <w:rPr>
                <w:color w:val="auto"/>
                <w:sz w:val="28"/>
                <w:szCs w:val="28"/>
                <w:lang w:eastAsia="ru-RU"/>
              </w:rPr>
              <w:t>kalmanovich@</w:t>
            </w:r>
            <w:r>
              <w:rPr>
                <w:color w:val="auto"/>
                <w:sz w:val="28"/>
                <w:szCs w:val="28"/>
                <w:lang w:val="en-US" w:eastAsia="ru-RU"/>
              </w:rPr>
              <w:t>mail</w:t>
            </w:r>
            <w:r>
              <w:rPr>
                <w:color w:val="auto"/>
                <w:sz w:val="28"/>
                <w:szCs w:val="28"/>
                <w:lang w:eastAsia="ru-RU"/>
              </w:rPr>
              <w:t>.ru</w:t>
            </w:r>
          </w:p>
        </w:tc>
      </w:tr>
      <w:tr w:rsidR="00AA7F58" w:rsidRPr="008342AC">
        <w:tc>
          <w:tcPr>
            <w:tcW w:w="10060" w:type="dxa"/>
            <w:gridSpan w:val="2"/>
          </w:tcPr>
          <w:p w:rsidR="00AA7F58" w:rsidRDefault="00834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Список основных публикаций официального оппонента по теме диссертации в научных изданиях за последние 5 лет</w:t>
            </w:r>
          </w:p>
        </w:tc>
      </w:tr>
      <w:tr w:rsidR="00AA7F5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numPr>
                <w:ilvl w:val="0"/>
                <w:numId w:val="2"/>
              </w:numPr>
              <w:tabs>
                <w:tab w:val="left" w:pos="1035"/>
              </w:tabs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Современные представления о механизмах образования новых контаминантов растительных масел - сложных эфиров монохлорпропандиолов и высокомолекулярных карбоновых кислот / Е. А. Бутина, И. А. Дубровская, Е. О. Герасименко, </w:t>
            </w:r>
            <w:r>
              <w:rPr>
                <w:b/>
                <w:sz w:val="28"/>
                <w:szCs w:val="28"/>
                <w:lang w:eastAsia="ru-RU"/>
              </w:rPr>
              <w:t>С. А. Калманович</w:t>
            </w:r>
            <w:r>
              <w:rPr>
                <w:sz w:val="28"/>
                <w:szCs w:val="28"/>
                <w:lang w:eastAsia="ru-RU"/>
              </w:rPr>
              <w:t xml:space="preserve"> // Новые технологии</w:t>
            </w:r>
            <w:r>
              <w:rPr>
                <w:sz w:val="28"/>
                <w:szCs w:val="28"/>
                <w:lang w:eastAsia="ru-RU"/>
              </w:rPr>
              <w:t xml:space="preserve">. – 2024. – Т. 20, № 2. – С. 23-36. – DOI 10.47370/2072-0920-2024-20-2-23-36. </w:t>
            </w:r>
          </w:p>
          <w:p w:rsidR="00AA7F58" w:rsidRDefault="008342AC">
            <w:pPr>
              <w:pStyle w:val="Default"/>
              <w:numPr>
                <w:ilvl w:val="0"/>
                <w:numId w:val="2"/>
              </w:numPr>
              <w:tabs>
                <w:tab w:val="left" w:pos="450"/>
                <w:tab w:val="left" w:pos="993"/>
              </w:tabs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Сравнительный анализ показателей концентрации внимания и физических характеристик при использовании функционального напитка, обогащенного янтарной кислотой / </w:t>
            </w:r>
            <w:r>
              <w:rPr>
                <w:b/>
                <w:sz w:val="28"/>
                <w:szCs w:val="28"/>
                <w:lang w:eastAsia="ru-RU"/>
              </w:rPr>
              <w:t>С. А. Калманович</w:t>
            </w:r>
            <w:r>
              <w:rPr>
                <w:sz w:val="28"/>
                <w:szCs w:val="28"/>
                <w:lang w:eastAsia="ru-RU"/>
              </w:rPr>
              <w:t xml:space="preserve">, О. А. Снимщикова, Р. Д. Ганижев, А. И. Кайшева // Ученые записки университета им. П.Ф. Лесгафта. – 2023. – № 9(223). – С. 191-194. – DOI 10.34835/issn.2308-1961.2023.09.p191-195. </w:t>
            </w:r>
          </w:p>
          <w:p w:rsidR="00AA7F58" w:rsidRDefault="008342AC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овариальной жидкости (икорного золя) осетровых рыб для использо</w:t>
            </w:r>
            <w:r>
              <w:rPr>
                <w:sz w:val="28"/>
                <w:szCs w:val="28"/>
                <w:lang w:eastAsia="ru-RU"/>
              </w:rPr>
              <w:t xml:space="preserve">вания в качестве физиологически-функциональных ингредиентов в продуктах питания нового поколения / И. М. Чебанов, В. Е. Тарасов, И. А. Дубровская, </w:t>
            </w:r>
            <w:r>
              <w:rPr>
                <w:b/>
                <w:sz w:val="28"/>
                <w:szCs w:val="28"/>
                <w:lang w:eastAsia="ru-RU"/>
              </w:rPr>
              <w:t>С. А. Калманович</w:t>
            </w:r>
            <w:r>
              <w:rPr>
                <w:sz w:val="28"/>
                <w:szCs w:val="28"/>
                <w:lang w:eastAsia="ru-RU"/>
              </w:rPr>
              <w:t xml:space="preserve"> // Новые технологии. – 2023. – Т. 19, № 3. – С. 97-106. – DOI 10.47370/2072-0920-2023-19-3-9</w:t>
            </w:r>
            <w:r>
              <w:rPr>
                <w:sz w:val="28"/>
                <w:szCs w:val="28"/>
                <w:lang w:eastAsia="ru-RU"/>
              </w:rPr>
              <w:t xml:space="preserve">7-106. </w:t>
            </w:r>
          </w:p>
          <w:p w:rsidR="00AA7F58" w:rsidRDefault="008342AC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Влияние вида белка и сахарозаменителя на свойства высокобелковых специализированных кондитерских изделий / П. С. Красин, И. Б. Красина, </w:t>
            </w:r>
            <w:r>
              <w:rPr>
                <w:b/>
                <w:sz w:val="28"/>
                <w:szCs w:val="28"/>
                <w:lang w:eastAsia="ru-RU"/>
              </w:rPr>
              <w:t>С. А. Калманович</w:t>
            </w:r>
            <w:r>
              <w:rPr>
                <w:sz w:val="28"/>
                <w:szCs w:val="28"/>
                <w:lang w:eastAsia="ru-RU"/>
              </w:rPr>
              <w:t xml:space="preserve"> // Известия высших учебных заведений. Пищевая технология. – 2023. – № 4 (393). – С. 66-69. – DO</w:t>
            </w:r>
            <w:r>
              <w:rPr>
                <w:sz w:val="28"/>
                <w:szCs w:val="28"/>
                <w:lang w:eastAsia="ru-RU"/>
              </w:rPr>
              <w:t>I 10.26297/0579-3009.2023.4.11.</w:t>
            </w:r>
          </w:p>
          <w:p w:rsidR="00AA7F58" w:rsidRDefault="008342AC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Калманович, С. А.</w:t>
            </w:r>
            <w:r>
              <w:rPr>
                <w:sz w:val="28"/>
                <w:szCs w:val="28"/>
                <w:lang w:eastAsia="ru-RU"/>
              </w:rPr>
              <w:t xml:space="preserve"> Разработка рецептуры шоколада функциональной направленности // Товаровед продовольственных товаров. – 2023. – № 4 – С. 248-255. – DOI 10.33920/igt-01-2304-07.</w:t>
            </w:r>
          </w:p>
          <w:p w:rsidR="00AA7F58" w:rsidRDefault="008342AC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Батончики с высоким содержанием белка для питан</w:t>
            </w:r>
            <w:r>
              <w:rPr>
                <w:sz w:val="28"/>
                <w:szCs w:val="28"/>
                <w:lang w:eastAsia="ru-RU"/>
              </w:rPr>
              <w:t xml:space="preserve">ия спортсменов / И. Б. Красина, В. Худжин, </w:t>
            </w:r>
            <w:r>
              <w:rPr>
                <w:b/>
                <w:sz w:val="28"/>
                <w:szCs w:val="28"/>
                <w:lang w:eastAsia="ru-RU"/>
              </w:rPr>
              <w:t>С. А. Калманович</w:t>
            </w:r>
            <w:r>
              <w:rPr>
                <w:sz w:val="28"/>
                <w:szCs w:val="28"/>
                <w:lang w:eastAsia="ru-RU"/>
              </w:rPr>
              <w:t>, М. В. Бакланов // Инновации в индустрии питания и сервисе : электронный сборник материалов  V Международной научно-практической конференции, Краснодар, 11 ноября 2022 года. – Краснодар: Кубанский</w:t>
            </w:r>
            <w:r>
              <w:rPr>
                <w:sz w:val="28"/>
                <w:szCs w:val="28"/>
                <w:lang w:eastAsia="ru-RU"/>
              </w:rPr>
              <w:t xml:space="preserve"> государственный технологический университет, 2023. – С. 229-233. </w:t>
            </w:r>
          </w:p>
          <w:p w:rsidR="00AA7F58" w:rsidRDefault="008342AC">
            <w:pPr>
              <w:pStyle w:val="Default"/>
              <w:numPr>
                <w:ilvl w:val="0"/>
                <w:numId w:val="2"/>
              </w:numPr>
              <w:tabs>
                <w:tab w:val="left" w:pos="709"/>
                <w:tab w:val="left" w:pos="990"/>
              </w:tabs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Патент № 2799908 C1 Российская Федерация, МПК A23L 2/38. Способ получения безалкогольного функционального напитка, обогащенного микро- и макронутриентами : № 2022121405 : заявл. 05.08.2022 </w:t>
            </w:r>
            <w:r>
              <w:rPr>
                <w:sz w:val="28"/>
                <w:szCs w:val="28"/>
                <w:lang w:eastAsia="ru-RU"/>
              </w:rPr>
              <w:t>: опубл. 13.07.2023 / С. А. Калманович, Р. Д. Ганижев, И. А. Дубровская ; заявитель Федеральное государственное бюджетное образовательное учреждение высшего образования "Кубанский государственный технологический университет".</w:t>
            </w:r>
          </w:p>
          <w:p w:rsidR="00AA7F58" w:rsidRDefault="008342AC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Чебанов, И. М. Разработка техн</w:t>
            </w:r>
            <w:r>
              <w:rPr>
                <w:sz w:val="28"/>
                <w:szCs w:val="28"/>
                <w:lang w:eastAsia="ru-RU"/>
              </w:rPr>
              <w:t xml:space="preserve">ологии получения множественной эмульсии овариальной жидкости (икорного золя), обеспечивающей длительность ее хранения / И. М. Чебанов, </w:t>
            </w:r>
            <w:r>
              <w:rPr>
                <w:b/>
                <w:sz w:val="28"/>
                <w:szCs w:val="28"/>
                <w:lang w:eastAsia="ru-RU"/>
              </w:rPr>
              <w:t>С. А. Калманович</w:t>
            </w:r>
            <w:r>
              <w:rPr>
                <w:sz w:val="28"/>
                <w:szCs w:val="28"/>
                <w:lang w:eastAsia="ru-RU"/>
              </w:rPr>
              <w:t xml:space="preserve">, В. Е. Тарасов // Известия высших учебных заведений. Пищевая технология. – 2021. – № 5-6(383-384). – С. </w:t>
            </w:r>
            <w:r>
              <w:rPr>
                <w:sz w:val="28"/>
                <w:szCs w:val="28"/>
                <w:lang w:eastAsia="ru-RU"/>
              </w:rPr>
              <w:t xml:space="preserve">37-41. – DOI 10.26297/0579-3009.2021.5-6.7. </w:t>
            </w:r>
          </w:p>
          <w:p w:rsidR="00AA7F58" w:rsidRDefault="008342AC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Electrochemical activation as a fat rendering technology / M. V. Gorbacheva, V. E. Tarasov, </w:t>
            </w:r>
            <w:r>
              <w:rPr>
                <w:b/>
                <w:sz w:val="28"/>
                <w:szCs w:val="28"/>
                <w:lang w:val="en-US" w:eastAsia="ru-RU"/>
              </w:rPr>
              <w:t>S. A. Kalmanovich</w:t>
            </w:r>
            <w:r>
              <w:rPr>
                <w:sz w:val="28"/>
                <w:szCs w:val="28"/>
                <w:lang w:val="en-US" w:eastAsia="ru-RU"/>
              </w:rPr>
              <w:t>, A. I. Sapozhnikova // Foods and Raw Materials. – 2021. – Vol. 9, No. 1. – P. 32-42. – DOI 10.21603/2</w:t>
            </w:r>
            <w:r>
              <w:rPr>
                <w:sz w:val="28"/>
                <w:szCs w:val="28"/>
                <w:lang w:val="en-US" w:eastAsia="ru-RU"/>
              </w:rPr>
              <w:t xml:space="preserve">308-4057-2021-1-32-42. </w:t>
            </w:r>
          </w:p>
          <w:p w:rsidR="00AA7F58" w:rsidRDefault="008342AC">
            <w:pPr>
              <w:pStyle w:val="Default"/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Механохимический метод активации технологического процесса рафинации растительных масел / В. И. Мартовщук, </w:t>
            </w:r>
            <w:r>
              <w:rPr>
                <w:b/>
                <w:sz w:val="28"/>
                <w:szCs w:val="28"/>
                <w:lang w:eastAsia="ru-RU"/>
              </w:rPr>
              <w:t>С. А. Калманович</w:t>
            </w:r>
            <w:r>
              <w:rPr>
                <w:sz w:val="28"/>
                <w:szCs w:val="28"/>
                <w:lang w:eastAsia="ru-RU"/>
              </w:rPr>
              <w:t>, А. А. Лобанов, Е. В. Мартовщук // Известия высших учебных заведений. Пищевая технология. – 2020. – № 2-3(37</w:t>
            </w:r>
            <w:r>
              <w:rPr>
                <w:sz w:val="28"/>
                <w:szCs w:val="28"/>
                <w:lang w:eastAsia="ru-RU"/>
              </w:rPr>
              <w:t xml:space="preserve">4-375). – С. 23-26. – DOI 10.26297/0579-3009.2020.2-3.6. </w:t>
            </w:r>
          </w:p>
        </w:tc>
      </w:tr>
    </w:tbl>
    <w:p w:rsidR="008342AC" w:rsidRDefault="008342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F58" w:rsidRDefault="008342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СВЕДЕНИЯ ОБ ОФИЦИАЛЬНОМ ОППОНЕНТЕ</w:t>
      </w:r>
    </w:p>
    <w:p w:rsidR="00AA7F58" w:rsidRDefault="008342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диссертации Феофилактовой Ольги Владимировны</w:t>
      </w:r>
    </w:p>
    <w:p w:rsidR="00AA7F58" w:rsidRDefault="008342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«НАУЧНОЕ И ПРАКТИЧЕСКОЕ ОБОСНОВАНИЕ ТЕХНОЛОГИИ ФОРТИФИКАЦИИ БИОАКТИВНЫМИ КОМПЛЕКСАМИ ЭМУЛЬСИОННЫХ ПИЩЕВЫХ </w:t>
      </w:r>
      <w:r>
        <w:rPr>
          <w:rFonts w:ascii="Times New Roman" w:hAnsi="Times New Roman"/>
          <w:b/>
          <w:sz w:val="28"/>
          <w:szCs w:val="28"/>
          <w:lang w:val="ru-RU"/>
        </w:rPr>
        <w:t>ПРОДУКТОВ»</w:t>
      </w:r>
    </w:p>
    <w:p w:rsidR="00AA7F58" w:rsidRDefault="008342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представленной на соискание ученой степени доктора технических наук по специальности 4.3.3. Пищевые системы (технические науки)</w:t>
      </w:r>
    </w:p>
    <w:p w:rsidR="00AA7F58" w:rsidRDefault="00AA7F58">
      <w:pPr>
        <w:rPr>
          <w:lang w:val="ru-RU"/>
        </w:rPr>
      </w:pPr>
    </w:p>
    <w:tbl>
      <w:tblPr>
        <w:tblStyle w:val="a6"/>
        <w:tblW w:w="10065" w:type="dxa"/>
        <w:tblInd w:w="-147" w:type="dxa"/>
        <w:tblLook w:val="04A0" w:firstRow="1" w:lastRow="0" w:firstColumn="1" w:lastColumn="0" w:noHBand="0" w:noVBand="1"/>
      </w:tblPr>
      <w:tblGrid>
        <w:gridCol w:w="4105"/>
        <w:gridCol w:w="5960"/>
      </w:tblGrid>
      <w:tr w:rsidR="00AA7F58">
        <w:tc>
          <w:tcPr>
            <w:tcW w:w="410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Фамилия Имя Отчество оппонента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 xml:space="preserve">Красуля Ольга Николаевна </w:t>
            </w:r>
          </w:p>
        </w:tc>
      </w:tr>
      <w:tr w:rsidR="00AA7F58" w:rsidRPr="008342AC">
        <w:tc>
          <w:tcPr>
            <w:tcW w:w="410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Шифр и наименование специальностей, по которым защищена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диссертация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05.18.04 – Технология мясных, молочных и рыбных продуктов и холодильных производств; 05.18.13 – Математическое моделирование, вычислительная техника и комплексы программ (научные исследования)</w:t>
            </w:r>
          </w:p>
        </w:tc>
      </w:tr>
      <w:tr w:rsidR="00AA7F58">
        <w:tc>
          <w:tcPr>
            <w:tcW w:w="410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Ученая степень, ученое звание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доктор технических 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 xml:space="preserve">аук, профессор </w:t>
            </w:r>
          </w:p>
        </w:tc>
      </w:tr>
      <w:tr w:rsidR="00AA7F58" w:rsidRPr="008342AC">
        <w:tc>
          <w:tcPr>
            <w:tcW w:w="410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8" w:rsidRDefault="00834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Федеральное государственное бюджетное образовательное учреждение высшего образования «Российский государственный аграрный университет –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 xml:space="preserve">СХА имени К.А. Тимирязева» </w:t>
            </w:r>
          </w:p>
        </w:tc>
      </w:tr>
      <w:tr w:rsidR="00AA7F58" w:rsidRPr="008342AC">
        <w:tc>
          <w:tcPr>
            <w:tcW w:w="410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ФГБОУ ВО РГАУ-МСХА имени К.А. Тимирязева</w:t>
            </w:r>
          </w:p>
        </w:tc>
      </w:tr>
      <w:tr w:rsidR="00AA7F58" w:rsidRPr="008342AC">
        <w:tc>
          <w:tcPr>
            <w:tcW w:w="410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Занимаемая должность</w:t>
            </w:r>
          </w:p>
        </w:tc>
        <w:tc>
          <w:tcPr>
            <w:tcW w:w="5960" w:type="dxa"/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Профессор кафедры технологии хранения и переработки продуктов животноводства</w:t>
            </w:r>
          </w:p>
        </w:tc>
      </w:tr>
      <w:tr w:rsidR="00AA7F58">
        <w:tc>
          <w:tcPr>
            <w:tcW w:w="410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Почтовый индекс, адрес места работы</w:t>
            </w:r>
          </w:p>
        </w:tc>
        <w:tc>
          <w:tcPr>
            <w:tcW w:w="5960" w:type="dxa"/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Россия, 127434, г. Москва, Тимирязевская, 49</w:t>
            </w:r>
          </w:p>
        </w:tc>
      </w:tr>
      <w:tr w:rsidR="00AA7F58">
        <w:tc>
          <w:tcPr>
            <w:tcW w:w="410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Телефон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+7 (915)311-89-30 </w:t>
            </w:r>
          </w:p>
        </w:tc>
      </w:tr>
      <w:tr w:rsidR="00AA7F58">
        <w:tc>
          <w:tcPr>
            <w:tcW w:w="4105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e-mail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rPr>
                <w:color w:val="0000FF"/>
                <w:sz w:val="28"/>
                <w:szCs w:val="28"/>
                <w:highlight w:val="yellow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okrasulya@mail.ru</w:t>
            </w:r>
          </w:p>
        </w:tc>
      </w:tr>
    </w:tbl>
    <w:tbl>
      <w:tblPr>
        <w:tblStyle w:val="1"/>
        <w:tblW w:w="10060" w:type="dxa"/>
        <w:tblInd w:w="-113" w:type="dxa"/>
        <w:tblLook w:val="04A0" w:firstRow="1" w:lastRow="0" w:firstColumn="1" w:lastColumn="0" w:noHBand="0" w:noVBand="1"/>
      </w:tblPr>
      <w:tblGrid>
        <w:gridCol w:w="10060"/>
      </w:tblGrid>
      <w:tr w:rsidR="00AA7F58" w:rsidRPr="008342AC">
        <w:tc>
          <w:tcPr>
            <w:tcW w:w="10060" w:type="dxa"/>
          </w:tcPr>
          <w:p w:rsidR="00AA7F58" w:rsidRDefault="008342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Список основных публикаций официального оппонента по теме диссертации в рецензируемых научных изданиях за последние 5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>лет</w:t>
            </w:r>
          </w:p>
        </w:tc>
      </w:tr>
      <w:tr w:rsidR="00AA7F58" w:rsidRPr="008342AC">
        <w:tc>
          <w:tcPr>
            <w:tcW w:w="10060" w:type="dxa"/>
          </w:tcPr>
          <w:p w:rsidR="00AA7F58" w:rsidRDefault="008342AC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697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>Красуля, О. Н. Пищевая сонохимия: реальность и перспективы / О. Н.  Красуля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// Health, Food &amp; Biotechnology. – 2021. –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. 3, № 4. –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. 60-63. – DOI 10.36107/hfb.2021.i4.s124.</w:t>
            </w:r>
          </w:p>
          <w:p w:rsidR="00AA7F58" w:rsidRDefault="008342AC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697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Технология варёно-копчёной колбасы с использованием сонохимических воздействий для интенсификации посола сырья /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О. Н. Красуля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А. В. Гурин, М.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А. Скориков, Е. В. Казакова // Мясная индустрия. – 2021. – № 6. – С. 37-41. – DOI 10.37861/2618-8252-2021-06-37-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41. </w:t>
            </w:r>
          </w:p>
          <w:p w:rsidR="00AA7F58" w:rsidRDefault="008342AC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697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Влияние акустической кавитации на качество сыра "Адыгейский" из коровьего и козьего молока / Н. И. Дунченко,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О. Н. Красуля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Е. С. Волошина [и др.] // Сыроделие и маслоделие. – 2022. – № 4. – С. 19-21. – DOI 10.31515/2073-4018-2022-4-19-21. </w:t>
            </w:r>
          </w:p>
          <w:p w:rsidR="00AA7F58" w:rsidRDefault="008342AC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697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>Сонохимиче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ски наноструктурированные растительные полисахариды: новые стабилизирующие ингредиенты для пищевых эмульсий / И. Ю. Потороко, А. М. Я. Кади,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О. Н. Красуля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>, А. В. Паймулина // Мясная индустрия. – 2022. – № 12. – С. 20-23. – DOI 10.37861/2618-8252-2022-12-20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-23. </w:t>
            </w:r>
          </w:p>
          <w:p w:rsidR="00AA7F58" w:rsidRDefault="008342AC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697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>Бифункциональный ингредиент для мясных эмульсий: сонохимически модифицированный картофельный крахмал / И. Ю. Потороко, А. А. Руськина, А. В. Малинин,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О. Н. Красуля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[и др.] // Мясная индустрия. – 2023. – № 12. – С. 38-42. – DOI 10.37861/2618-8252-2023-12-38-42. </w:t>
            </w:r>
          </w:p>
          <w:p w:rsidR="00AA7F58" w:rsidRDefault="008342AC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697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Канина, К. А. Оценка йогуртного продукта, выработанного с применением вторичного молочного сырья - пахты / К. А. Канина,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О. Н. Красуля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>, Н. А. Жижин // Хранен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ие и переработка сельхозсырья. – 2023. – № 1. – С. 57-68. – DOI 10.36107/spfp.2023.375. </w:t>
            </w:r>
          </w:p>
        </w:tc>
      </w:tr>
    </w:tbl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F58" w:rsidRDefault="00A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F58" w:rsidRDefault="00A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F58" w:rsidRDefault="00A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F58" w:rsidRDefault="00A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F58" w:rsidRDefault="008342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СВЕДЕНИЯ ОБ ОФИЦИАЛЬНОМ ОППОНЕНТЕ </w:t>
      </w:r>
    </w:p>
    <w:p w:rsidR="00AA7F58" w:rsidRDefault="008342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диссертации Феофилактовой Ольги Владимировны</w:t>
      </w:r>
    </w:p>
    <w:p w:rsidR="00AA7F58" w:rsidRDefault="008342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«НАУЧНОЕ И ПРАКТИЧЕСКОЕ ОБОСНОВАНИЕ ТЕХНОЛОГИИ </w:t>
      </w:r>
      <w:r>
        <w:rPr>
          <w:rFonts w:ascii="Times New Roman" w:hAnsi="Times New Roman"/>
          <w:b/>
          <w:sz w:val="28"/>
          <w:szCs w:val="28"/>
          <w:lang w:val="ru-RU"/>
        </w:rPr>
        <w:t>ФОРТИФИКАЦИИ БИОАКТИВНЫМИ КОМПЛЕКСАМИ ЭМУЛЬСИОННЫХ ПИЩЕВЫХ ПРОДУКТОВ»</w:t>
      </w:r>
    </w:p>
    <w:p w:rsidR="00AA7F58" w:rsidRDefault="008342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представленной на соискание ученой степени доктора технических наук по специальности 4.3.3. Пищевые системы (технические науки)</w:t>
      </w:r>
    </w:p>
    <w:p w:rsidR="00AA7F58" w:rsidRDefault="00AA7F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10060" w:type="dxa"/>
        <w:tblInd w:w="-113" w:type="dxa"/>
        <w:tblLook w:val="04A0" w:firstRow="1" w:lastRow="0" w:firstColumn="1" w:lastColumn="0" w:noHBand="0" w:noVBand="1"/>
      </w:tblPr>
      <w:tblGrid>
        <w:gridCol w:w="4082"/>
        <w:gridCol w:w="5978"/>
      </w:tblGrid>
      <w:tr w:rsidR="00AA7F58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Фамилия Имя Отчество оппонента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Терещук Любовь Васильевна</w:t>
            </w:r>
          </w:p>
        </w:tc>
      </w:tr>
      <w:tr w:rsidR="00AA7F58" w:rsidRPr="008342AC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16"/>
                <w:sz w:val="28"/>
                <w:szCs w:val="28"/>
                <w:lang w:val="ru-RU" w:eastAsia="ru-RU"/>
              </w:rPr>
              <w:t>05.18.15 – Товароведение пищевых продуктов и технология общественного питания</w:t>
            </w:r>
          </w:p>
        </w:tc>
      </w:tr>
      <w:tr w:rsidR="00AA7F58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Ученая степень, ученое звание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Доктор технических наук, профессор</w:t>
            </w:r>
          </w:p>
        </w:tc>
      </w:tr>
      <w:tr w:rsidR="00AA7F58" w:rsidRPr="008342AC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Полное наименование организации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соответствие с Уставом, являющейся основным местом работы оппонента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8" w:rsidRDefault="00834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 xml:space="preserve">Федеральное государственное бюджетное образовательное учреждение высшего образования «Кемеровский государственный университет» </w:t>
            </w:r>
          </w:p>
          <w:p w:rsidR="00AA7F58" w:rsidRDefault="00AA7F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AA7F58" w:rsidRPr="008342AC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Сокращенное наименование организации, являющейся основным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местом работы оппонента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ФГБОУ ВО «Кемеровский государственный университет»; Кемеровский государственный университет; КемГУ</w:t>
            </w:r>
          </w:p>
        </w:tc>
      </w:tr>
      <w:tr w:rsidR="00AA7F58" w:rsidRPr="008342AC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Занимаемая должность</w:t>
            </w:r>
          </w:p>
        </w:tc>
        <w:tc>
          <w:tcPr>
            <w:tcW w:w="5978" w:type="dxa"/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Профессор кафедры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ехнологии продуктов питания из растительного сырья</w:t>
            </w:r>
          </w:p>
        </w:tc>
      </w:tr>
      <w:tr w:rsidR="00AA7F58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Почтовый индекс, адрес места работы</w:t>
            </w:r>
          </w:p>
        </w:tc>
        <w:tc>
          <w:tcPr>
            <w:tcW w:w="5978" w:type="dxa"/>
          </w:tcPr>
          <w:p w:rsidR="00AA7F58" w:rsidRDefault="00834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 xml:space="preserve">650000,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  <w:t>Кемеровская область – Кузбасс, г. Кемерово, ул. Красная, д. 6.</w:t>
            </w:r>
          </w:p>
        </w:tc>
      </w:tr>
      <w:tr w:rsidR="00AA7F58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Телефон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+7 (951)183-69-21 </w:t>
            </w:r>
          </w:p>
        </w:tc>
      </w:tr>
      <w:tr w:rsidR="00AA7F58">
        <w:tc>
          <w:tcPr>
            <w:tcW w:w="4082" w:type="dxa"/>
          </w:tcPr>
          <w:p w:rsidR="00AA7F58" w:rsidRDefault="008342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e-mail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rPr>
                <w:color w:val="0000FF"/>
                <w:sz w:val="28"/>
                <w:szCs w:val="28"/>
                <w:highlight w:val="yellow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terechuk_l@mail.ru</w:t>
            </w:r>
          </w:p>
        </w:tc>
      </w:tr>
      <w:tr w:rsidR="00AA7F58" w:rsidRPr="008342AC">
        <w:tc>
          <w:tcPr>
            <w:tcW w:w="10060" w:type="dxa"/>
            <w:gridSpan w:val="2"/>
          </w:tcPr>
          <w:p w:rsidR="00AA7F58" w:rsidRDefault="00834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 w:rsidR="00AA7F58" w:rsidRPr="008342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8" w:rsidRDefault="008342AC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Старовойтова, К. В. Технологические аспекты эмульгирования в производстве спредов / К. В. Старовойтова, </w:t>
            </w:r>
            <w:r>
              <w:rPr>
                <w:b/>
                <w:sz w:val="28"/>
                <w:szCs w:val="28"/>
                <w:lang w:eastAsia="ru-RU"/>
              </w:rPr>
              <w:t>Л. В. Терещук</w:t>
            </w:r>
            <w:r>
              <w:rPr>
                <w:sz w:val="28"/>
                <w:szCs w:val="28"/>
                <w:lang w:eastAsia="ru-RU"/>
              </w:rPr>
              <w:t xml:space="preserve">, М. Г. Курбанова // Сыроделие и маслоделие. – 2024. – № 3. – С. 69-73. – DOI 10.21603/2073-4018-2024-3-4. </w:t>
            </w:r>
          </w:p>
          <w:p w:rsidR="00AA7F58" w:rsidRDefault="008342AC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Окислительная и гидролитическая</w:t>
            </w:r>
            <w:r>
              <w:rPr>
                <w:sz w:val="28"/>
                <w:szCs w:val="28"/>
                <w:lang w:eastAsia="ru-RU"/>
              </w:rPr>
              <w:t xml:space="preserve"> порча жирового сырья для молокосодержащих продуктов в процессе хранения / К. В. Старовойтова, </w:t>
            </w:r>
            <w:r>
              <w:rPr>
                <w:b/>
                <w:sz w:val="28"/>
                <w:szCs w:val="28"/>
                <w:lang w:eastAsia="ru-RU"/>
              </w:rPr>
              <w:t>Л. В. Терещук</w:t>
            </w:r>
            <w:r>
              <w:rPr>
                <w:sz w:val="28"/>
                <w:szCs w:val="28"/>
                <w:lang w:eastAsia="ru-RU"/>
              </w:rPr>
              <w:t xml:space="preserve">, М. Г. Курбанова, Т. В. Филимонова // Сыроделие и маслоделие. – 2023. – № 4. – С. 98-102. – DOI 10.21603/2073-4018-2023-4-16. </w:t>
            </w:r>
          </w:p>
          <w:p w:rsidR="00AA7F58" w:rsidRDefault="008342AC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lastRenderedPageBreak/>
              <w:t xml:space="preserve">Study of properties </w:t>
            </w:r>
            <w:r>
              <w:rPr>
                <w:sz w:val="28"/>
                <w:szCs w:val="28"/>
                <w:lang w:val="en-US" w:eastAsia="ru-RU"/>
              </w:rPr>
              <w:t>of bacterial concentrates of lactic acid microorganisms / E. Lantushenko, N. Filipkina, I. Dolgolyuk [et al.] // AIP Conference Proceedings : International Conference “Sustainable Development: Veterinary Medicine, Agriculture, Engineering and Ecology” (VMA</w:t>
            </w:r>
            <w:r>
              <w:rPr>
                <w:sz w:val="28"/>
                <w:szCs w:val="28"/>
                <w:lang w:val="en-US" w:eastAsia="ru-RU"/>
              </w:rPr>
              <w:t xml:space="preserve">EE2022), Moscow, Russia, 18–20 </w:t>
            </w:r>
            <w:r>
              <w:rPr>
                <w:sz w:val="28"/>
                <w:szCs w:val="28"/>
                <w:lang w:eastAsia="ru-RU"/>
              </w:rPr>
              <w:t>апреля</w:t>
            </w:r>
            <w:r>
              <w:rPr>
                <w:sz w:val="28"/>
                <w:szCs w:val="28"/>
                <w:lang w:val="en-US" w:eastAsia="ru-RU"/>
              </w:rPr>
              <w:t xml:space="preserve"> 2022 </w:t>
            </w:r>
            <w:r>
              <w:rPr>
                <w:sz w:val="28"/>
                <w:szCs w:val="28"/>
                <w:lang w:eastAsia="ru-RU"/>
              </w:rPr>
              <w:t>года</w:t>
            </w:r>
            <w:r>
              <w:rPr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Vol. 2817. – Moscow, Russia: AIP Publishing, 2023. – P. 020068. – DOI 10.1063/5.0148295.</w:t>
            </w:r>
          </w:p>
          <w:p w:rsidR="00AA7F58" w:rsidRDefault="008342AC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Терещук, Л. В. Моделирование жировой композиции для молокосодержащих продуктов / </w:t>
            </w:r>
            <w:r>
              <w:rPr>
                <w:b/>
                <w:sz w:val="28"/>
                <w:szCs w:val="28"/>
                <w:lang w:eastAsia="ru-RU"/>
              </w:rPr>
              <w:t>Л. В. Терещук</w:t>
            </w:r>
            <w:r>
              <w:rPr>
                <w:sz w:val="28"/>
                <w:szCs w:val="28"/>
                <w:lang w:eastAsia="ru-RU"/>
              </w:rPr>
              <w:t>, К. В. Старовойтова, М.</w:t>
            </w:r>
            <w:r>
              <w:rPr>
                <w:sz w:val="28"/>
                <w:szCs w:val="28"/>
                <w:lang w:eastAsia="ru-RU"/>
              </w:rPr>
              <w:t xml:space="preserve"> А. Тарлюн // Молочная промышленность. – 2021. – № 9. – С. 43-44. – DOI 10.31515/1019-8946-2021-09-43-44. </w:t>
            </w:r>
          </w:p>
          <w:p w:rsidR="00AA7F58" w:rsidRDefault="008342AC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 xml:space="preserve">Изучение физико-химических показателей эмульгаторов и их влияния на процесс образования пищевых эмульсий / </w:t>
            </w:r>
            <w:r>
              <w:rPr>
                <w:b/>
                <w:iCs/>
                <w:sz w:val="28"/>
                <w:szCs w:val="28"/>
                <w:lang w:eastAsia="ru-RU"/>
              </w:rPr>
              <w:t>Л. В. Терещук</w:t>
            </w:r>
            <w:r>
              <w:rPr>
                <w:iCs/>
                <w:sz w:val="28"/>
                <w:szCs w:val="28"/>
                <w:lang w:eastAsia="ru-RU"/>
              </w:rPr>
              <w:t>, К. А. Загородников, К. В. С</w:t>
            </w:r>
            <w:r>
              <w:rPr>
                <w:iCs/>
                <w:sz w:val="28"/>
                <w:szCs w:val="28"/>
                <w:lang w:eastAsia="ru-RU"/>
              </w:rPr>
              <w:t xml:space="preserve">таровойтова, П. А. Вьюшинский // Техника и технология пищевых производств. – 2021. – Т. 51, № 4. – С. 915-929. – </w:t>
            </w:r>
            <w:r>
              <w:rPr>
                <w:iCs/>
                <w:sz w:val="28"/>
                <w:szCs w:val="28"/>
                <w:lang w:val="en-US" w:eastAsia="ru-RU"/>
              </w:rPr>
              <w:t>DOI</w:t>
            </w:r>
            <w:r>
              <w:rPr>
                <w:iCs/>
                <w:sz w:val="28"/>
                <w:szCs w:val="28"/>
                <w:lang w:eastAsia="ru-RU"/>
              </w:rPr>
              <w:t xml:space="preserve"> 10.21603/2074-9414-2021-4-915-929.</w:t>
            </w:r>
          </w:p>
          <w:p w:rsidR="00AA7F58" w:rsidRDefault="008342AC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Использование вторичного молочного сырья в производстве коктейля / К. В. Старовойтова, </w:t>
            </w:r>
            <w:r>
              <w:rPr>
                <w:b/>
                <w:sz w:val="28"/>
                <w:szCs w:val="28"/>
                <w:lang w:eastAsia="ru-RU"/>
              </w:rPr>
              <w:t>Л. В. Терещук</w:t>
            </w:r>
            <w:r>
              <w:rPr>
                <w:sz w:val="28"/>
                <w:szCs w:val="28"/>
                <w:lang w:eastAsia="ru-RU"/>
              </w:rPr>
              <w:t xml:space="preserve">, И. В. Долголюк, М. А. Тарлюн // Молочная промышленность. – 2020. – № 8. – С. 61-63. – DOI 10.31515/1019-8946-2020-08-61-63. </w:t>
            </w:r>
          </w:p>
        </w:tc>
      </w:tr>
    </w:tbl>
    <w:p w:rsidR="00AA7F58" w:rsidRDefault="00AA7F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p w:rsidR="00AA7F58" w:rsidRDefault="00AA7F58">
      <w:pPr>
        <w:rPr>
          <w:lang w:val="ru-RU"/>
        </w:rPr>
      </w:pPr>
    </w:p>
    <w:sectPr w:rsidR="00AA7F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58" w:rsidRDefault="008342AC">
      <w:pPr>
        <w:spacing w:line="240" w:lineRule="auto"/>
      </w:pPr>
      <w:r>
        <w:separator/>
      </w:r>
    </w:p>
  </w:endnote>
  <w:endnote w:type="continuationSeparator" w:id="0">
    <w:p w:rsidR="00AA7F58" w:rsidRDefault="00834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58" w:rsidRDefault="008342AC">
      <w:pPr>
        <w:spacing w:after="0" w:line="240" w:lineRule="auto"/>
      </w:pPr>
      <w:r>
        <w:separator/>
      </w:r>
    </w:p>
  </w:footnote>
  <w:footnote w:type="continuationSeparator" w:id="0">
    <w:p w:rsidR="00AA7F58" w:rsidRDefault="0083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51C"/>
    <w:multiLevelType w:val="multilevel"/>
    <w:tmpl w:val="0E354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713B3"/>
    <w:multiLevelType w:val="multilevel"/>
    <w:tmpl w:val="31F713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74876"/>
    <w:multiLevelType w:val="multilevel"/>
    <w:tmpl w:val="3B474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418FF"/>
    <w:multiLevelType w:val="multilevel"/>
    <w:tmpl w:val="72C418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BB"/>
    <w:rsid w:val="000554BB"/>
    <w:rsid w:val="000F76BE"/>
    <w:rsid w:val="0012468C"/>
    <w:rsid w:val="001C60B7"/>
    <w:rsid w:val="00373FE3"/>
    <w:rsid w:val="003B3163"/>
    <w:rsid w:val="003E3F03"/>
    <w:rsid w:val="003E76A0"/>
    <w:rsid w:val="00503F10"/>
    <w:rsid w:val="006C2A24"/>
    <w:rsid w:val="007B610C"/>
    <w:rsid w:val="008342AC"/>
    <w:rsid w:val="009F18E2"/>
    <w:rsid w:val="00AA6480"/>
    <w:rsid w:val="00AA7F58"/>
    <w:rsid w:val="00B418B5"/>
    <w:rsid w:val="00BC7922"/>
    <w:rsid w:val="00D16FC5"/>
    <w:rsid w:val="00E2620E"/>
    <w:rsid w:val="00E8022E"/>
    <w:rsid w:val="00F31213"/>
    <w:rsid w:val="00F62C62"/>
    <w:rsid w:val="00FB44EE"/>
    <w:rsid w:val="00FB52C6"/>
    <w:rsid w:val="7E7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F34F"/>
  <w15:docId w15:val="{6EE0DB6C-3E33-419B-A3F8-F781EEC5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="283"/>
    </w:pPr>
    <w:rPr>
      <w:lang w:val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  <w:rPr>
      <w:lang w:val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qFormat/>
    <w:rPr>
      <w:lang w:val="ru-RU"/>
    </w:rPr>
  </w:style>
  <w:style w:type="table" w:customStyle="1" w:styleId="1">
    <w:name w:val="Сетка таблицы1"/>
    <w:basedOn w:val="a1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8</Pages>
  <Words>2161</Words>
  <Characters>12323</Characters>
  <Application>Microsoft Office Word</Application>
  <DocSecurity>0</DocSecurity>
  <Lines>102</Lines>
  <Paragraphs>28</Paragraphs>
  <ScaleCrop>false</ScaleCrop>
  <Company>УрГЭУ</Company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Донскова Людмила Александровна</cp:lastModifiedBy>
  <cp:revision>7</cp:revision>
  <dcterms:created xsi:type="dcterms:W3CDTF">2024-10-01T19:08:00Z</dcterms:created>
  <dcterms:modified xsi:type="dcterms:W3CDTF">2024-12-09T12:32:00Z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